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E208B" w14:textId="45153FD8" w:rsidR="003F5F57" w:rsidRDefault="003F5F57" w:rsidP="003F5F57">
      <w:pPr>
        <w:spacing w:after="0" w:line="240" w:lineRule="auto"/>
        <w:rPr>
          <w:rFonts w:ascii="Arial" w:hAnsi="Arial" w:cs="Arial"/>
          <w:sz w:val="32"/>
          <w:szCs w:val="32"/>
        </w:rPr>
      </w:pPr>
      <w:r>
        <w:rPr>
          <w:rFonts w:ascii="Arial" w:hAnsi="Arial" w:cs="Arial"/>
          <w:b/>
          <w:i/>
          <w:sz w:val="32"/>
          <w:szCs w:val="32"/>
        </w:rPr>
        <w:t>Retningslinjer for prioritering av søknader om tilskudd til nærings- og miljøtiltak i skogbruket (NMSK-midler) for kommunene Gjerstad og Risør</w:t>
      </w:r>
      <w:r w:rsidR="000B347B">
        <w:rPr>
          <w:rFonts w:ascii="Arial" w:hAnsi="Arial" w:cs="Arial"/>
          <w:b/>
          <w:i/>
          <w:sz w:val="32"/>
          <w:szCs w:val="32"/>
        </w:rPr>
        <w:t xml:space="preserve"> – oppdatert </w:t>
      </w:r>
      <w:r w:rsidR="00811821">
        <w:rPr>
          <w:rFonts w:ascii="Arial" w:hAnsi="Arial" w:cs="Arial"/>
          <w:b/>
          <w:i/>
          <w:sz w:val="32"/>
          <w:szCs w:val="32"/>
        </w:rPr>
        <w:t xml:space="preserve">februar </w:t>
      </w:r>
      <w:r w:rsidR="000B347B">
        <w:rPr>
          <w:rFonts w:ascii="Arial" w:hAnsi="Arial" w:cs="Arial"/>
          <w:b/>
          <w:i/>
          <w:sz w:val="32"/>
          <w:szCs w:val="32"/>
        </w:rPr>
        <w:t>202</w:t>
      </w:r>
      <w:r w:rsidR="00C426EE">
        <w:rPr>
          <w:rFonts w:ascii="Arial" w:hAnsi="Arial" w:cs="Arial"/>
          <w:b/>
          <w:i/>
          <w:sz w:val="32"/>
          <w:szCs w:val="32"/>
        </w:rPr>
        <w:t>6</w:t>
      </w:r>
    </w:p>
    <w:p w14:paraId="77B35AD8" w14:textId="77777777" w:rsidR="006F56F3" w:rsidRDefault="006F56F3"/>
    <w:p w14:paraId="36B11578" w14:textId="77777777" w:rsidR="003F5F57" w:rsidRDefault="003F5F57">
      <w:r>
        <w:rPr>
          <w:noProof/>
          <w:lang w:eastAsia="nb-NO"/>
        </w:rPr>
        <w:drawing>
          <wp:inline distT="0" distB="0" distL="0" distR="0" wp14:anchorId="266CA10E" wp14:editId="39C1ADF0">
            <wp:extent cx="5543550" cy="371586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5975" cy="3717490"/>
                    </a:xfrm>
                    <a:prstGeom prst="rect">
                      <a:avLst/>
                    </a:prstGeom>
                  </pic:spPr>
                </pic:pic>
              </a:graphicData>
            </a:graphic>
          </wp:inline>
        </w:drawing>
      </w:r>
    </w:p>
    <w:p w14:paraId="42915FF4" w14:textId="77777777" w:rsidR="003A2528" w:rsidRDefault="003A2528"/>
    <w:p w14:paraId="5E1AF8CB" w14:textId="77777777" w:rsidR="003A2528" w:rsidRDefault="003A2528"/>
    <w:p w14:paraId="4BC765D4" w14:textId="77777777" w:rsidR="003A2528" w:rsidRDefault="003A2528" w:rsidP="003A2528">
      <w:pPr>
        <w:spacing w:after="0" w:line="240" w:lineRule="auto"/>
        <w:rPr>
          <w:rFonts w:ascii="Arial" w:hAnsi="Arial" w:cs="Arial"/>
          <w:sz w:val="24"/>
          <w:szCs w:val="24"/>
        </w:rPr>
      </w:pPr>
      <w:r>
        <w:rPr>
          <w:rFonts w:ascii="Arial" w:hAnsi="Arial" w:cs="Arial"/>
          <w:sz w:val="24"/>
          <w:szCs w:val="24"/>
        </w:rPr>
        <w:t xml:space="preserve">Disse retningslinjene er fastsatt med hjemmel i </w:t>
      </w:r>
      <w:hyperlink r:id="rId10" w:history="1">
        <w:r>
          <w:rPr>
            <w:rStyle w:val="Hyperkobling"/>
            <w:rFonts w:ascii="Arial" w:hAnsi="Arial" w:cs="Arial"/>
            <w:i/>
            <w:sz w:val="24"/>
            <w:szCs w:val="24"/>
          </w:rPr>
          <w:t>Forskrift om tilskudd til nærings- og miljøtiltak i skogbruket</w:t>
        </w:r>
      </w:hyperlink>
      <w:r>
        <w:rPr>
          <w:rFonts w:ascii="Arial" w:hAnsi="Arial" w:cs="Arial"/>
          <w:sz w:val="24"/>
          <w:szCs w:val="24"/>
        </w:rPr>
        <w:t xml:space="preserve"> § 3 annet ledd.</w:t>
      </w:r>
    </w:p>
    <w:p w14:paraId="3B9A46F0" w14:textId="77777777" w:rsidR="003A2528" w:rsidRDefault="003A2528"/>
    <w:p w14:paraId="28A0459F" w14:textId="77777777" w:rsidR="003A2528" w:rsidRDefault="003A2528"/>
    <w:p w14:paraId="279BB5D6" w14:textId="77777777" w:rsidR="003A2528" w:rsidRDefault="003A2528"/>
    <w:p w14:paraId="1B9B9AC0" w14:textId="77777777" w:rsidR="003A2528" w:rsidRDefault="003A2528"/>
    <w:p w14:paraId="3B8C8095" w14:textId="77777777" w:rsidR="003A2528" w:rsidRDefault="003A2528"/>
    <w:p w14:paraId="182D9CE3" w14:textId="77777777" w:rsidR="003A2528" w:rsidRDefault="003A2528"/>
    <w:p w14:paraId="28E87241" w14:textId="77777777" w:rsidR="003A2528" w:rsidRDefault="003A2528"/>
    <w:p w14:paraId="7873ED85" w14:textId="77777777" w:rsidR="003A2528" w:rsidRDefault="003A2528"/>
    <w:p w14:paraId="126BF337" w14:textId="77777777" w:rsidR="003A2528" w:rsidRDefault="003A2528"/>
    <w:p w14:paraId="525E4E09" w14:textId="77777777" w:rsidR="003A2528" w:rsidRDefault="003A2528"/>
    <w:p w14:paraId="06E48CEF" w14:textId="77777777" w:rsidR="003A2528" w:rsidRDefault="003A2528"/>
    <w:p w14:paraId="08FF6240" w14:textId="77777777" w:rsidR="003A2528" w:rsidRDefault="003A2528" w:rsidP="003A2528">
      <w:pPr>
        <w:pStyle w:val="Listeavsnitt"/>
        <w:numPr>
          <w:ilvl w:val="0"/>
          <w:numId w:val="1"/>
        </w:numPr>
        <w:spacing w:after="0" w:line="240" w:lineRule="auto"/>
        <w:ind w:left="284"/>
        <w:rPr>
          <w:rFonts w:ascii="Arial" w:hAnsi="Arial" w:cs="Arial"/>
          <w:b/>
          <w:sz w:val="24"/>
          <w:szCs w:val="24"/>
          <w:u w:val="single"/>
        </w:rPr>
      </w:pPr>
      <w:r>
        <w:rPr>
          <w:rFonts w:ascii="Arial" w:hAnsi="Arial" w:cs="Arial"/>
          <w:b/>
          <w:sz w:val="24"/>
          <w:szCs w:val="24"/>
          <w:u w:val="single"/>
        </w:rPr>
        <w:lastRenderedPageBreak/>
        <w:t>Innledning:</w:t>
      </w:r>
    </w:p>
    <w:p w14:paraId="4868F848" w14:textId="77777777" w:rsidR="003A2528" w:rsidRDefault="003A2528" w:rsidP="003A2528">
      <w:pPr>
        <w:spacing w:after="0" w:line="240" w:lineRule="auto"/>
        <w:rPr>
          <w:rFonts w:ascii="Arial" w:hAnsi="Arial" w:cs="Arial"/>
          <w:sz w:val="24"/>
          <w:szCs w:val="24"/>
        </w:rPr>
      </w:pPr>
      <w:r>
        <w:rPr>
          <w:rFonts w:ascii="Arial" w:hAnsi="Arial" w:cs="Arial"/>
          <w:sz w:val="24"/>
          <w:szCs w:val="24"/>
        </w:rPr>
        <w:t xml:space="preserve">Formålet med forskriften om tilskudd til nærings- og miljøtiltak i skogbruket er at det ut fra regionale og lokale prioriteringer blir stimulert til økt verdiskaping i skogbruket, samtidig som miljøverdier knyttet til biologisk mangfold, landskap, friluftsliv og kulturminner i skogen blir ivaretatt og videreutviklet. </w:t>
      </w:r>
    </w:p>
    <w:p w14:paraId="7E09C37C" w14:textId="77777777" w:rsidR="003A2528" w:rsidRDefault="003A2528" w:rsidP="003A2528">
      <w:pPr>
        <w:spacing w:after="0" w:line="240" w:lineRule="auto"/>
        <w:rPr>
          <w:rFonts w:ascii="Arial" w:hAnsi="Arial" w:cs="Arial"/>
          <w:sz w:val="24"/>
          <w:szCs w:val="24"/>
        </w:rPr>
      </w:pPr>
    </w:p>
    <w:p w14:paraId="350CBEE1" w14:textId="77777777" w:rsidR="004F7EFB" w:rsidRDefault="003A2528" w:rsidP="003A2528">
      <w:pPr>
        <w:spacing w:after="0" w:line="240" w:lineRule="auto"/>
        <w:rPr>
          <w:rFonts w:ascii="Arial" w:hAnsi="Arial" w:cs="Arial"/>
          <w:sz w:val="24"/>
          <w:szCs w:val="24"/>
        </w:rPr>
      </w:pPr>
      <w:r>
        <w:rPr>
          <w:rFonts w:ascii="Arial" w:hAnsi="Arial" w:cs="Arial"/>
          <w:sz w:val="24"/>
          <w:szCs w:val="24"/>
        </w:rPr>
        <w:t xml:space="preserve">Kommunen er i forskriften gitt myndighet til å fatte vedtak om tilskudd etter § 4 (skogkultur), § 6 (miljøtiltak i skog) og § 8 siste ledd (andre tiltak som bidrar til å utvikle skogbruket i kommunen). </w:t>
      </w:r>
    </w:p>
    <w:p w14:paraId="3730EB0C" w14:textId="77777777" w:rsidR="004F7EFB" w:rsidRDefault="004F7EFB" w:rsidP="003A2528">
      <w:pPr>
        <w:spacing w:after="0" w:line="240" w:lineRule="auto"/>
        <w:rPr>
          <w:rFonts w:ascii="Arial" w:hAnsi="Arial" w:cs="Arial"/>
          <w:sz w:val="24"/>
          <w:szCs w:val="24"/>
        </w:rPr>
      </w:pPr>
    </w:p>
    <w:p w14:paraId="579D6A60" w14:textId="4503A07E" w:rsidR="003A2528" w:rsidRDefault="0032364C" w:rsidP="003A2528">
      <w:pPr>
        <w:spacing w:after="0" w:line="240" w:lineRule="auto"/>
        <w:rPr>
          <w:rFonts w:ascii="Arial" w:hAnsi="Arial" w:cs="Arial"/>
          <w:sz w:val="24"/>
          <w:szCs w:val="24"/>
        </w:rPr>
      </w:pPr>
      <w:r>
        <w:rPr>
          <w:rFonts w:ascii="Arial" w:hAnsi="Arial" w:cs="Arial"/>
          <w:sz w:val="24"/>
          <w:szCs w:val="24"/>
        </w:rPr>
        <w:t>Fra 1.1.2020 har kommunen overtatt tilskuddsordningen på veier i skogbruket. Det er laget egne retningslinjer for dette.</w:t>
      </w:r>
    </w:p>
    <w:p w14:paraId="4D06C84E" w14:textId="77777777" w:rsidR="003A2528" w:rsidRDefault="003A2528"/>
    <w:p w14:paraId="183F339A" w14:textId="77777777" w:rsidR="004364E3" w:rsidRDefault="004364E3" w:rsidP="00512E95">
      <w:pPr>
        <w:pStyle w:val="Listeavsnitt"/>
        <w:numPr>
          <w:ilvl w:val="0"/>
          <w:numId w:val="1"/>
        </w:numPr>
        <w:spacing w:after="0" w:line="240" w:lineRule="auto"/>
        <w:ind w:left="426" w:hanging="426"/>
        <w:rPr>
          <w:rFonts w:ascii="Arial" w:hAnsi="Arial" w:cs="Arial"/>
          <w:b/>
          <w:sz w:val="24"/>
          <w:szCs w:val="24"/>
          <w:u w:val="single"/>
        </w:rPr>
      </w:pPr>
      <w:r>
        <w:rPr>
          <w:rFonts w:ascii="Arial" w:hAnsi="Arial" w:cs="Arial"/>
          <w:b/>
          <w:sz w:val="24"/>
          <w:szCs w:val="24"/>
          <w:u w:val="single"/>
        </w:rPr>
        <w:t>Retningslinjer:</w:t>
      </w:r>
    </w:p>
    <w:p w14:paraId="4BAB5790" w14:textId="77777777" w:rsidR="004364E3" w:rsidRDefault="004364E3" w:rsidP="004364E3">
      <w:pPr>
        <w:spacing w:after="0" w:line="240" w:lineRule="auto"/>
        <w:rPr>
          <w:rFonts w:ascii="Arial" w:hAnsi="Arial" w:cs="Arial"/>
          <w:b/>
          <w:sz w:val="24"/>
          <w:szCs w:val="24"/>
          <w:u w:val="single"/>
        </w:rPr>
      </w:pPr>
    </w:p>
    <w:p w14:paraId="074B0722" w14:textId="77777777" w:rsidR="004364E3" w:rsidRDefault="004364E3" w:rsidP="00512E95">
      <w:pPr>
        <w:spacing w:after="0" w:line="240" w:lineRule="auto"/>
        <w:rPr>
          <w:rFonts w:ascii="Arial" w:hAnsi="Arial" w:cs="Arial"/>
          <w:b/>
          <w:sz w:val="24"/>
          <w:szCs w:val="24"/>
        </w:rPr>
      </w:pPr>
      <w:r>
        <w:rPr>
          <w:rFonts w:ascii="Arial" w:hAnsi="Arial" w:cs="Arial"/>
          <w:b/>
          <w:sz w:val="24"/>
          <w:szCs w:val="24"/>
        </w:rPr>
        <w:t>2.1 Prioritering av tilskuddsramme</w:t>
      </w:r>
    </w:p>
    <w:p w14:paraId="645D5254" w14:textId="77777777" w:rsidR="004364E3" w:rsidRDefault="004364E3" w:rsidP="004364E3">
      <w:pPr>
        <w:spacing w:after="0" w:line="240" w:lineRule="auto"/>
        <w:rPr>
          <w:rFonts w:ascii="Arial" w:hAnsi="Arial" w:cs="Arial"/>
          <w:sz w:val="24"/>
          <w:szCs w:val="24"/>
        </w:rPr>
      </w:pPr>
      <w:r>
        <w:rPr>
          <w:rFonts w:ascii="Arial" w:hAnsi="Arial" w:cs="Arial"/>
          <w:sz w:val="24"/>
          <w:szCs w:val="24"/>
        </w:rPr>
        <w:t xml:space="preserve">Kommunen får årlig tildelt en tilskuddsramme fra </w:t>
      </w:r>
      <w:r w:rsidR="00054F18">
        <w:rPr>
          <w:rFonts w:ascii="Arial" w:hAnsi="Arial" w:cs="Arial"/>
          <w:sz w:val="24"/>
          <w:szCs w:val="24"/>
        </w:rPr>
        <w:t>Statsforvalteren</w:t>
      </w:r>
      <w:r>
        <w:rPr>
          <w:rFonts w:ascii="Arial" w:hAnsi="Arial" w:cs="Arial"/>
          <w:sz w:val="24"/>
          <w:szCs w:val="24"/>
        </w:rPr>
        <w:t>. Kommunen fatter vedtak om hvordan den tildelte tilskuddsramma skal fordeles på tiltak (med tilskuddsandel) og prosjekt. Før vedtak fattes, skal administrasjonens forslag sendes lokalt skogeierlag på høring.</w:t>
      </w:r>
    </w:p>
    <w:p w14:paraId="6B2C5C72" w14:textId="77777777" w:rsidR="004364E3" w:rsidRDefault="004364E3" w:rsidP="004364E3">
      <w:pPr>
        <w:spacing w:after="0" w:line="240" w:lineRule="auto"/>
        <w:rPr>
          <w:rFonts w:ascii="Arial" w:hAnsi="Arial" w:cs="Arial"/>
          <w:sz w:val="24"/>
          <w:szCs w:val="24"/>
        </w:rPr>
      </w:pPr>
    </w:p>
    <w:p w14:paraId="1FE36BE4" w14:textId="77777777" w:rsidR="004364E3" w:rsidRDefault="004364E3" w:rsidP="004364E3">
      <w:pPr>
        <w:spacing w:after="0" w:line="240" w:lineRule="auto"/>
        <w:rPr>
          <w:rFonts w:ascii="Arial" w:hAnsi="Arial" w:cs="Arial"/>
          <w:sz w:val="24"/>
          <w:szCs w:val="24"/>
        </w:rPr>
      </w:pPr>
    </w:p>
    <w:p w14:paraId="72AEC1A6"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2.1.1 Skogkultur</w:t>
      </w:r>
    </w:p>
    <w:p w14:paraId="3547E382" w14:textId="77777777" w:rsidR="004364E3" w:rsidRDefault="004364E3" w:rsidP="004364E3">
      <w:pPr>
        <w:spacing w:after="0" w:line="240" w:lineRule="auto"/>
        <w:rPr>
          <w:rFonts w:ascii="Arial" w:hAnsi="Arial" w:cs="Arial"/>
          <w:sz w:val="24"/>
          <w:szCs w:val="24"/>
        </w:rPr>
      </w:pPr>
      <w:r>
        <w:rPr>
          <w:rFonts w:ascii="Arial" w:hAnsi="Arial" w:cs="Arial"/>
          <w:sz w:val="24"/>
          <w:szCs w:val="24"/>
        </w:rPr>
        <w:t>Skogkulturtiltak det kan gis tilskudd til er følgende, i prioritert rekkefølge;</w:t>
      </w:r>
    </w:p>
    <w:p w14:paraId="21EFC2C7" w14:textId="77777777"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Ungskogpleie (Mekanisk etterarbeid og avstandsregulering)</w:t>
      </w:r>
    </w:p>
    <w:p w14:paraId="061009E3" w14:textId="77777777"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Markberedning</w:t>
      </w:r>
    </w:p>
    <w:p w14:paraId="305808C8" w14:textId="12D9056A" w:rsidR="004364E3" w:rsidRDefault="006379F0"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Suppleringsplanting</w:t>
      </w:r>
      <w:r w:rsidR="004364E3">
        <w:rPr>
          <w:rFonts w:ascii="Arial" w:hAnsi="Arial" w:cs="Arial"/>
          <w:sz w:val="24"/>
          <w:szCs w:val="24"/>
        </w:rPr>
        <w:t xml:space="preserve"> gran </w:t>
      </w:r>
    </w:p>
    <w:p w14:paraId="3C55A6CA" w14:textId="77777777"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Stammekvisting av furu</w:t>
      </w:r>
    </w:p>
    <w:p w14:paraId="3CEC6DD2" w14:textId="77777777"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 xml:space="preserve">Førstegangs tynning - kun dekking av underskudd. (Skogfondsavsetning og utgifter til forhåndsrydding, som kan dekkes av skogfond, inngår </w:t>
      </w:r>
      <w:r>
        <w:rPr>
          <w:rFonts w:ascii="Arial" w:hAnsi="Arial" w:cs="Arial"/>
          <w:sz w:val="24"/>
          <w:szCs w:val="24"/>
          <w:u w:val="single"/>
        </w:rPr>
        <w:t>ikke</w:t>
      </w:r>
      <w:r>
        <w:rPr>
          <w:rFonts w:ascii="Arial" w:hAnsi="Arial" w:cs="Arial"/>
          <w:sz w:val="24"/>
          <w:szCs w:val="24"/>
        </w:rPr>
        <w:t xml:space="preserve"> i beregningen.)</w:t>
      </w:r>
    </w:p>
    <w:p w14:paraId="553DF458" w14:textId="77777777" w:rsidR="00F63CE1" w:rsidRDefault="00F63CE1" w:rsidP="00F63CE1">
      <w:pPr>
        <w:pStyle w:val="Listeavsnitt"/>
        <w:spacing w:after="0" w:line="240" w:lineRule="auto"/>
        <w:rPr>
          <w:rFonts w:ascii="Arial" w:hAnsi="Arial" w:cs="Arial"/>
          <w:sz w:val="24"/>
          <w:szCs w:val="24"/>
        </w:rPr>
      </w:pPr>
      <w:r w:rsidRPr="00F63CE1">
        <w:rPr>
          <w:rFonts w:ascii="Arial" w:hAnsi="Arial" w:cs="Arial"/>
          <w:noProof/>
          <w:sz w:val="24"/>
          <w:szCs w:val="24"/>
          <w:lang w:eastAsia="nb-NO"/>
        </w:rPr>
        <mc:AlternateContent>
          <mc:Choice Requires="wps">
            <w:drawing>
              <wp:anchor distT="45720" distB="45720" distL="114300" distR="114300" simplePos="0" relativeHeight="251659264" behindDoc="0" locked="0" layoutInCell="1" allowOverlap="1" wp14:anchorId="1451B999" wp14:editId="71380650">
                <wp:simplePos x="0" y="0"/>
                <wp:positionH relativeFrom="column">
                  <wp:posOffset>14605</wp:posOffset>
                </wp:positionH>
                <wp:positionV relativeFrom="paragraph">
                  <wp:posOffset>259080</wp:posOffset>
                </wp:positionV>
                <wp:extent cx="5572125" cy="563880"/>
                <wp:effectExtent l="0" t="0" r="28575" b="2667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563880"/>
                        </a:xfrm>
                        <a:prstGeom prst="rect">
                          <a:avLst/>
                        </a:prstGeom>
                        <a:solidFill>
                          <a:schemeClr val="accent6">
                            <a:lumMod val="40000"/>
                            <a:lumOff val="60000"/>
                          </a:schemeClr>
                        </a:solidFill>
                        <a:ln w="9525">
                          <a:solidFill>
                            <a:srgbClr val="000000"/>
                          </a:solidFill>
                          <a:miter lim="800000"/>
                          <a:headEnd/>
                          <a:tailEnd/>
                        </a:ln>
                      </wps:spPr>
                      <wps:txbx>
                        <w:txbxContent>
                          <w:p w14:paraId="5D630606" w14:textId="6E24BCB3" w:rsidR="00F63CE1" w:rsidRPr="00F63CE1" w:rsidRDefault="00F63CE1" w:rsidP="00F63CE1">
                            <w:pPr>
                              <w:spacing w:after="0" w:line="240" w:lineRule="auto"/>
                              <w:rPr>
                                <w:rFonts w:ascii="Arial" w:hAnsi="Arial" w:cs="Arial"/>
                                <w:sz w:val="24"/>
                                <w:szCs w:val="24"/>
                                <w:u w:val="single"/>
                              </w:rPr>
                            </w:pPr>
                            <w:r w:rsidRPr="00F63CE1">
                              <w:rPr>
                                <w:rFonts w:ascii="Arial" w:hAnsi="Arial" w:cs="Arial"/>
                                <w:sz w:val="24"/>
                                <w:szCs w:val="24"/>
                                <w:u w:val="single"/>
                              </w:rPr>
                              <w:t>For 202</w:t>
                            </w:r>
                            <w:r w:rsidR="000B094D">
                              <w:rPr>
                                <w:rFonts w:ascii="Arial" w:hAnsi="Arial" w:cs="Arial"/>
                                <w:sz w:val="24"/>
                                <w:szCs w:val="24"/>
                                <w:u w:val="single"/>
                              </w:rPr>
                              <w:t>6</w:t>
                            </w:r>
                            <w:r w:rsidRPr="00F63CE1">
                              <w:rPr>
                                <w:rFonts w:ascii="Arial" w:hAnsi="Arial" w:cs="Arial"/>
                                <w:sz w:val="24"/>
                                <w:szCs w:val="24"/>
                                <w:u w:val="single"/>
                              </w:rPr>
                              <w:t xml:space="preserve"> prioriteres følgende tiltak:</w:t>
                            </w:r>
                          </w:p>
                          <w:p w14:paraId="3AEB040C" w14:textId="03730410"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Ungskogpleie – </w:t>
                            </w:r>
                            <w:r w:rsidR="006379F0">
                              <w:rPr>
                                <w:rFonts w:ascii="Arial" w:hAnsi="Arial" w:cs="Arial"/>
                                <w:sz w:val="24"/>
                                <w:szCs w:val="24"/>
                              </w:rPr>
                              <w:t>50</w:t>
                            </w:r>
                            <w:r>
                              <w:rPr>
                                <w:rFonts w:ascii="Arial" w:hAnsi="Arial" w:cs="Arial"/>
                                <w:sz w:val="24"/>
                                <w:szCs w:val="24"/>
                              </w:rPr>
                              <w:t>% tilskudd</w:t>
                            </w:r>
                          </w:p>
                          <w:p w14:paraId="65072177" w14:textId="5C770F96" w:rsidR="00F63CE1" w:rsidRDefault="00F63CE1" w:rsidP="001A3E5D">
                            <w:pPr>
                              <w:pStyle w:val="Listeavsnitt"/>
                              <w:spacing w:after="0" w:line="240" w:lineRule="auto"/>
                              <w:rPr>
                                <w:rFonts w:ascii="Arial" w:hAnsi="Arial" w:cs="Arial"/>
                                <w:sz w:val="24"/>
                                <w:szCs w:val="24"/>
                              </w:rPr>
                            </w:pPr>
                          </w:p>
                          <w:p w14:paraId="5D9BBBA7" w14:textId="4F5214AD" w:rsidR="00F63CE1" w:rsidRPr="00F63CE1" w:rsidRDefault="00F63CE1" w:rsidP="00F14F80">
                            <w:pPr>
                              <w:pStyle w:val="Listeavsnitt"/>
                              <w:spacing w:after="0" w:line="240" w:lineRule="auto"/>
                              <w:rPr>
                                <w:rFonts w:ascii="Arial" w:hAnsi="Arial" w:cs="Arial"/>
                                <w:sz w:val="24"/>
                                <w:szCs w:val="24"/>
                              </w:rPr>
                            </w:pPr>
                          </w:p>
                          <w:p w14:paraId="3A7AE550" w14:textId="77777777" w:rsidR="00F63CE1" w:rsidRDefault="00F63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1B999" id="_x0000_t202" coordsize="21600,21600" o:spt="202" path="m,l,21600r21600,l21600,xe">
                <v:stroke joinstyle="miter"/>
                <v:path gradientshapeok="t" o:connecttype="rect"/>
              </v:shapetype>
              <v:shape id="Tekstboks 2" o:spid="_x0000_s1026" type="#_x0000_t202" style="position:absolute;left:0;text-align:left;margin-left:1.15pt;margin-top:20.4pt;width:438.75pt;height:4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" fillcolor="#c5e0b3 [1305]">
                <v:textbox>
                  <w:txbxContent>
                    <w:p w14:paraId="5D630606" w14:textId="6E24BCB3" w:rsidR="00F63CE1" w:rsidRPr="00F63CE1" w:rsidRDefault="00F63CE1" w:rsidP="00F63CE1">
                      <w:pPr>
                        <w:spacing w:after="0" w:line="240" w:lineRule="auto"/>
                        <w:rPr>
                          <w:rFonts w:ascii="Arial" w:hAnsi="Arial" w:cs="Arial"/>
                          <w:sz w:val="24"/>
                          <w:szCs w:val="24"/>
                          <w:u w:val="single"/>
                        </w:rPr>
                      </w:pPr>
                      <w:r w:rsidRPr="00F63CE1">
                        <w:rPr>
                          <w:rFonts w:ascii="Arial" w:hAnsi="Arial" w:cs="Arial"/>
                          <w:sz w:val="24"/>
                          <w:szCs w:val="24"/>
                          <w:u w:val="single"/>
                        </w:rPr>
                        <w:t>For 202</w:t>
                      </w:r>
                      <w:r w:rsidR="000B094D">
                        <w:rPr>
                          <w:rFonts w:ascii="Arial" w:hAnsi="Arial" w:cs="Arial"/>
                          <w:sz w:val="24"/>
                          <w:szCs w:val="24"/>
                          <w:u w:val="single"/>
                        </w:rPr>
                        <w:t>6</w:t>
                      </w:r>
                      <w:r w:rsidRPr="00F63CE1">
                        <w:rPr>
                          <w:rFonts w:ascii="Arial" w:hAnsi="Arial" w:cs="Arial"/>
                          <w:sz w:val="24"/>
                          <w:szCs w:val="24"/>
                          <w:u w:val="single"/>
                        </w:rPr>
                        <w:t xml:space="preserve"> prioriteres følgende tiltak:</w:t>
                      </w:r>
                    </w:p>
                    <w:p w14:paraId="3AEB040C" w14:textId="03730410"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Ungskogpleie – </w:t>
                      </w:r>
                      <w:r w:rsidR="006379F0">
                        <w:rPr>
                          <w:rFonts w:ascii="Arial" w:hAnsi="Arial" w:cs="Arial"/>
                          <w:sz w:val="24"/>
                          <w:szCs w:val="24"/>
                        </w:rPr>
                        <w:t>50</w:t>
                      </w:r>
                      <w:r>
                        <w:rPr>
                          <w:rFonts w:ascii="Arial" w:hAnsi="Arial" w:cs="Arial"/>
                          <w:sz w:val="24"/>
                          <w:szCs w:val="24"/>
                        </w:rPr>
                        <w:t>% tilskudd</w:t>
                      </w:r>
                    </w:p>
                    <w:p w14:paraId="65072177" w14:textId="5C770F96" w:rsidR="00F63CE1" w:rsidRDefault="00F63CE1" w:rsidP="001A3E5D">
                      <w:pPr>
                        <w:pStyle w:val="Listeavsnitt"/>
                        <w:spacing w:after="0" w:line="240" w:lineRule="auto"/>
                        <w:rPr>
                          <w:rFonts w:ascii="Arial" w:hAnsi="Arial" w:cs="Arial"/>
                          <w:sz w:val="24"/>
                          <w:szCs w:val="24"/>
                        </w:rPr>
                      </w:pPr>
                    </w:p>
                    <w:p w14:paraId="5D9BBBA7" w14:textId="4F5214AD" w:rsidR="00F63CE1" w:rsidRPr="00F63CE1" w:rsidRDefault="00F63CE1" w:rsidP="00F14F80">
                      <w:pPr>
                        <w:pStyle w:val="Listeavsnitt"/>
                        <w:spacing w:after="0" w:line="240" w:lineRule="auto"/>
                        <w:rPr>
                          <w:rFonts w:ascii="Arial" w:hAnsi="Arial" w:cs="Arial"/>
                          <w:sz w:val="24"/>
                          <w:szCs w:val="24"/>
                        </w:rPr>
                      </w:pPr>
                    </w:p>
                    <w:p w14:paraId="3A7AE550" w14:textId="77777777" w:rsidR="00F63CE1" w:rsidRDefault="00F63CE1"/>
                  </w:txbxContent>
                </v:textbox>
                <w10:wrap type="square"/>
              </v:shape>
            </w:pict>
          </mc:Fallback>
        </mc:AlternateContent>
      </w:r>
    </w:p>
    <w:p w14:paraId="17BBFA44" w14:textId="77777777" w:rsidR="00F63CE1" w:rsidRDefault="00F63CE1" w:rsidP="00F63CE1">
      <w:pPr>
        <w:spacing w:after="0" w:line="240" w:lineRule="auto"/>
        <w:rPr>
          <w:rFonts w:ascii="Arial" w:hAnsi="Arial" w:cs="Arial"/>
          <w:sz w:val="24"/>
          <w:szCs w:val="24"/>
        </w:rPr>
      </w:pPr>
    </w:p>
    <w:p w14:paraId="217CD221" w14:textId="77777777" w:rsidR="004364E3" w:rsidRDefault="004364E3" w:rsidP="004364E3">
      <w:pPr>
        <w:spacing w:after="0" w:line="240" w:lineRule="auto"/>
        <w:rPr>
          <w:rFonts w:ascii="Arial" w:hAnsi="Arial" w:cs="Arial"/>
          <w:sz w:val="24"/>
          <w:szCs w:val="24"/>
        </w:rPr>
      </w:pPr>
    </w:p>
    <w:p w14:paraId="4C960425" w14:textId="77777777" w:rsidR="00F63CE1" w:rsidRDefault="00F63CE1" w:rsidP="004364E3">
      <w:pPr>
        <w:spacing w:after="0" w:line="240" w:lineRule="auto"/>
        <w:rPr>
          <w:rFonts w:ascii="Arial" w:hAnsi="Arial" w:cs="Arial"/>
          <w:sz w:val="24"/>
          <w:szCs w:val="24"/>
        </w:rPr>
      </w:pPr>
    </w:p>
    <w:p w14:paraId="3229D636" w14:textId="77777777" w:rsidR="00F63CE1" w:rsidRDefault="00F63CE1" w:rsidP="004364E3">
      <w:pPr>
        <w:spacing w:after="0" w:line="240" w:lineRule="auto"/>
        <w:rPr>
          <w:rFonts w:ascii="Arial" w:hAnsi="Arial" w:cs="Arial"/>
          <w:sz w:val="24"/>
          <w:szCs w:val="24"/>
        </w:rPr>
      </w:pPr>
    </w:p>
    <w:p w14:paraId="0A0B9622" w14:textId="77777777" w:rsidR="00F63CE1" w:rsidRDefault="00F63CE1" w:rsidP="004364E3">
      <w:pPr>
        <w:spacing w:after="0" w:line="240" w:lineRule="auto"/>
        <w:rPr>
          <w:rFonts w:ascii="Arial" w:hAnsi="Arial" w:cs="Arial"/>
          <w:sz w:val="24"/>
          <w:szCs w:val="24"/>
        </w:rPr>
      </w:pPr>
    </w:p>
    <w:p w14:paraId="798B58E2" w14:textId="77777777" w:rsidR="00F63CE1" w:rsidRDefault="00F63CE1" w:rsidP="004364E3">
      <w:pPr>
        <w:spacing w:after="0" w:line="240" w:lineRule="auto"/>
        <w:rPr>
          <w:rFonts w:ascii="Arial" w:hAnsi="Arial" w:cs="Arial"/>
          <w:sz w:val="24"/>
          <w:szCs w:val="24"/>
        </w:rPr>
      </w:pPr>
    </w:p>
    <w:p w14:paraId="71DDE1B1" w14:textId="77777777" w:rsidR="00F63CE1" w:rsidRDefault="00F63CE1" w:rsidP="004364E3">
      <w:pPr>
        <w:spacing w:after="0" w:line="240" w:lineRule="auto"/>
        <w:rPr>
          <w:rFonts w:ascii="Arial" w:hAnsi="Arial" w:cs="Arial"/>
          <w:sz w:val="24"/>
          <w:szCs w:val="24"/>
        </w:rPr>
      </w:pPr>
    </w:p>
    <w:p w14:paraId="68282C6C" w14:textId="77777777" w:rsidR="00F63CE1" w:rsidRDefault="00F63CE1" w:rsidP="004364E3">
      <w:pPr>
        <w:spacing w:after="0" w:line="240" w:lineRule="auto"/>
        <w:rPr>
          <w:rFonts w:ascii="Arial" w:hAnsi="Arial" w:cs="Arial"/>
          <w:sz w:val="24"/>
          <w:szCs w:val="24"/>
        </w:rPr>
      </w:pPr>
    </w:p>
    <w:p w14:paraId="683D2571" w14:textId="77777777" w:rsidR="00F63CE1" w:rsidRDefault="00F63CE1" w:rsidP="004364E3">
      <w:pPr>
        <w:spacing w:after="0" w:line="240" w:lineRule="auto"/>
        <w:rPr>
          <w:rFonts w:ascii="Arial" w:hAnsi="Arial" w:cs="Arial"/>
          <w:sz w:val="24"/>
          <w:szCs w:val="24"/>
        </w:rPr>
      </w:pPr>
    </w:p>
    <w:p w14:paraId="0CD243B5" w14:textId="77777777" w:rsidR="00F63CE1" w:rsidRDefault="00F63CE1" w:rsidP="004364E3">
      <w:pPr>
        <w:spacing w:after="0" w:line="240" w:lineRule="auto"/>
        <w:rPr>
          <w:rFonts w:ascii="Arial" w:hAnsi="Arial" w:cs="Arial"/>
          <w:sz w:val="24"/>
          <w:szCs w:val="24"/>
        </w:rPr>
      </w:pPr>
    </w:p>
    <w:p w14:paraId="797C408E" w14:textId="77777777" w:rsidR="00F63CE1" w:rsidRDefault="00F63CE1" w:rsidP="004364E3">
      <w:pPr>
        <w:spacing w:after="0" w:line="240" w:lineRule="auto"/>
        <w:rPr>
          <w:rFonts w:ascii="Arial" w:hAnsi="Arial" w:cs="Arial"/>
          <w:sz w:val="24"/>
          <w:szCs w:val="24"/>
        </w:rPr>
      </w:pPr>
    </w:p>
    <w:p w14:paraId="2EC58491" w14:textId="77777777" w:rsidR="00F63CE1" w:rsidRDefault="00F63CE1" w:rsidP="004364E3">
      <w:pPr>
        <w:spacing w:after="0" w:line="240" w:lineRule="auto"/>
        <w:rPr>
          <w:rFonts w:ascii="Arial" w:hAnsi="Arial" w:cs="Arial"/>
          <w:sz w:val="24"/>
          <w:szCs w:val="24"/>
        </w:rPr>
      </w:pPr>
    </w:p>
    <w:p w14:paraId="6A7B879D" w14:textId="77777777" w:rsidR="004364E3" w:rsidRDefault="00F63CE1" w:rsidP="004364E3">
      <w:pPr>
        <w:spacing w:after="0" w:line="240" w:lineRule="auto"/>
        <w:rPr>
          <w:rFonts w:ascii="Arial" w:hAnsi="Arial" w:cs="Arial"/>
          <w:sz w:val="24"/>
          <w:szCs w:val="24"/>
        </w:rPr>
      </w:pPr>
      <w:r w:rsidRPr="00F63CE1">
        <w:rPr>
          <w:rFonts w:ascii="Arial" w:hAnsi="Arial" w:cs="Arial"/>
          <w:noProof/>
          <w:sz w:val="24"/>
          <w:szCs w:val="24"/>
          <w:lang w:eastAsia="nb-NO"/>
        </w:rPr>
        <w:lastRenderedPageBreak/>
        <mc:AlternateContent>
          <mc:Choice Requires="wps">
            <w:drawing>
              <wp:anchor distT="45720" distB="45720" distL="114300" distR="114300" simplePos="0" relativeHeight="251661312" behindDoc="0" locked="0" layoutInCell="1" allowOverlap="1" wp14:anchorId="1329DDAA" wp14:editId="3667FF68">
                <wp:simplePos x="0" y="0"/>
                <wp:positionH relativeFrom="column">
                  <wp:posOffset>6985</wp:posOffset>
                </wp:positionH>
                <wp:positionV relativeFrom="paragraph">
                  <wp:posOffset>502285</wp:posOffset>
                </wp:positionV>
                <wp:extent cx="5534025" cy="624840"/>
                <wp:effectExtent l="0" t="0" r="28575" b="2286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24840"/>
                        </a:xfrm>
                        <a:prstGeom prst="rect">
                          <a:avLst/>
                        </a:prstGeom>
                        <a:solidFill>
                          <a:schemeClr val="accent6">
                            <a:lumMod val="40000"/>
                            <a:lumOff val="60000"/>
                          </a:schemeClr>
                        </a:solidFill>
                        <a:ln w="9525">
                          <a:solidFill>
                            <a:srgbClr val="000000"/>
                          </a:solidFill>
                          <a:miter lim="800000"/>
                          <a:headEnd/>
                          <a:tailEnd/>
                        </a:ln>
                      </wps:spPr>
                      <wps:txbx>
                        <w:txbxContent>
                          <w:p w14:paraId="7A7643BE" w14:textId="78C1D4B2"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Gjødsling – </w:t>
                            </w:r>
                            <w:r w:rsidR="00835ADF">
                              <w:rPr>
                                <w:rFonts w:ascii="Arial" w:hAnsi="Arial" w:cs="Arial"/>
                                <w:sz w:val="24"/>
                                <w:szCs w:val="24"/>
                              </w:rPr>
                              <w:t>4</w:t>
                            </w:r>
                            <w:r>
                              <w:rPr>
                                <w:rFonts w:ascii="Arial" w:hAnsi="Arial" w:cs="Arial"/>
                                <w:sz w:val="24"/>
                                <w:szCs w:val="24"/>
                              </w:rPr>
                              <w:t>0% tilskudd i 202</w:t>
                            </w:r>
                            <w:r w:rsidR="006655BB">
                              <w:rPr>
                                <w:rFonts w:ascii="Arial" w:hAnsi="Arial" w:cs="Arial"/>
                                <w:sz w:val="24"/>
                                <w:szCs w:val="24"/>
                              </w:rPr>
                              <w:t>6</w:t>
                            </w:r>
                          </w:p>
                          <w:p w14:paraId="2611C60A" w14:textId="38ADE736"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Tettere planting </w:t>
                            </w:r>
                            <w:r w:rsidR="008C5E75">
                              <w:rPr>
                                <w:rFonts w:ascii="Arial" w:hAnsi="Arial" w:cs="Arial"/>
                                <w:sz w:val="24"/>
                                <w:szCs w:val="24"/>
                              </w:rPr>
                              <w:t xml:space="preserve">for nyplanting </w:t>
                            </w:r>
                            <w:r>
                              <w:rPr>
                                <w:rFonts w:ascii="Arial" w:hAnsi="Arial" w:cs="Arial"/>
                                <w:sz w:val="24"/>
                                <w:szCs w:val="24"/>
                              </w:rPr>
                              <w:t xml:space="preserve">og suppleringsplanting – </w:t>
                            </w:r>
                            <w:r w:rsidR="00B15567">
                              <w:rPr>
                                <w:rFonts w:ascii="Arial" w:hAnsi="Arial" w:cs="Arial"/>
                                <w:sz w:val="24"/>
                                <w:szCs w:val="24"/>
                              </w:rPr>
                              <w:t>30%</w:t>
                            </w:r>
                            <w:r>
                              <w:rPr>
                                <w:rFonts w:ascii="Arial" w:hAnsi="Arial" w:cs="Arial"/>
                                <w:sz w:val="24"/>
                                <w:szCs w:val="24"/>
                              </w:rPr>
                              <w:t xml:space="preserve"> tilskudd</w:t>
                            </w:r>
                          </w:p>
                          <w:p w14:paraId="12E72469" w14:textId="77777777" w:rsidR="00F63CE1" w:rsidRDefault="00F63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9DDAA" id="_x0000_s1027" type="#_x0000_t202" style="position:absolute;margin-left:.55pt;margin-top:39.55pt;width:435.75pt;height:4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" fillcolor="#c5e0b3 [1305]">
                <v:textbox>
                  <w:txbxContent>
                    <w:p w14:paraId="7A7643BE" w14:textId="78C1D4B2"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Gjødsling – </w:t>
                      </w:r>
                      <w:r w:rsidR="00835ADF">
                        <w:rPr>
                          <w:rFonts w:ascii="Arial" w:hAnsi="Arial" w:cs="Arial"/>
                          <w:sz w:val="24"/>
                          <w:szCs w:val="24"/>
                        </w:rPr>
                        <w:t>4</w:t>
                      </w:r>
                      <w:r>
                        <w:rPr>
                          <w:rFonts w:ascii="Arial" w:hAnsi="Arial" w:cs="Arial"/>
                          <w:sz w:val="24"/>
                          <w:szCs w:val="24"/>
                        </w:rPr>
                        <w:t>0% tilskudd i 202</w:t>
                      </w:r>
                      <w:r w:rsidR="006655BB">
                        <w:rPr>
                          <w:rFonts w:ascii="Arial" w:hAnsi="Arial" w:cs="Arial"/>
                          <w:sz w:val="24"/>
                          <w:szCs w:val="24"/>
                        </w:rPr>
                        <w:t>6</w:t>
                      </w:r>
                    </w:p>
                    <w:p w14:paraId="2611C60A" w14:textId="38ADE736"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Tettere planting </w:t>
                      </w:r>
                      <w:r w:rsidR="008C5E75">
                        <w:rPr>
                          <w:rFonts w:ascii="Arial" w:hAnsi="Arial" w:cs="Arial"/>
                          <w:sz w:val="24"/>
                          <w:szCs w:val="24"/>
                        </w:rPr>
                        <w:t xml:space="preserve">for nyplanting </w:t>
                      </w:r>
                      <w:r>
                        <w:rPr>
                          <w:rFonts w:ascii="Arial" w:hAnsi="Arial" w:cs="Arial"/>
                          <w:sz w:val="24"/>
                          <w:szCs w:val="24"/>
                        </w:rPr>
                        <w:t xml:space="preserve">og suppleringsplanting – </w:t>
                      </w:r>
                      <w:r w:rsidR="00B15567">
                        <w:rPr>
                          <w:rFonts w:ascii="Arial" w:hAnsi="Arial" w:cs="Arial"/>
                          <w:sz w:val="24"/>
                          <w:szCs w:val="24"/>
                        </w:rPr>
                        <w:t>30%</w:t>
                      </w:r>
                      <w:r>
                        <w:rPr>
                          <w:rFonts w:ascii="Arial" w:hAnsi="Arial" w:cs="Arial"/>
                          <w:sz w:val="24"/>
                          <w:szCs w:val="24"/>
                        </w:rPr>
                        <w:t xml:space="preserve"> tilskudd</w:t>
                      </w:r>
                    </w:p>
                    <w:p w14:paraId="12E72469" w14:textId="77777777" w:rsidR="00F63CE1" w:rsidRDefault="00F63CE1"/>
                  </w:txbxContent>
                </v:textbox>
                <w10:wrap type="square"/>
              </v:shape>
            </w:pict>
          </mc:Fallback>
        </mc:AlternateContent>
      </w:r>
      <w:r w:rsidR="004364E3">
        <w:rPr>
          <w:rFonts w:ascii="Arial" w:hAnsi="Arial" w:cs="Arial"/>
          <w:sz w:val="24"/>
          <w:szCs w:val="24"/>
        </w:rPr>
        <w:t xml:space="preserve">I tillegg kommer tiltakene </w:t>
      </w:r>
      <w:r>
        <w:rPr>
          <w:rFonts w:ascii="Arial" w:hAnsi="Arial" w:cs="Arial"/>
          <w:sz w:val="24"/>
          <w:szCs w:val="24"/>
        </w:rPr>
        <w:t xml:space="preserve">fra sentral tilskuddsramme forvaltet av </w:t>
      </w:r>
      <w:proofErr w:type="spellStart"/>
      <w:r>
        <w:rPr>
          <w:rFonts w:ascii="Arial" w:hAnsi="Arial" w:cs="Arial"/>
          <w:sz w:val="24"/>
          <w:szCs w:val="24"/>
        </w:rPr>
        <w:t>landbruksdirektoratet</w:t>
      </w:r>
      <w:proofErr w:type="spellEnd"/>
      <w:r>
        <w:rPr>
          <w:rFonts w:ascii="Arial" w:hAnsi="Arial" w:cs="Arial"/>
          <w:sz w:val="24"/>
          <w:szCs w:val="24"/>
        </w:rPr>
        <w:t xml:space="preserve"> </w:t>
      </w:r>
      <w:r w:rsidR="004364E3">
        <w:rPr>
          <w:rFonts w:ascii="Arial" w:hAnsi="Arial" w:cs="Arial"/>
          <w:sz w:val="24"/>
          <w:szCs w:val="24"/>
        </w:rPr>
        <w:t>som inngår i tilskuddsordningene for økt CO</w:t>
      </w:r>
      <w:r w:rsidR="004364E3">
        <w:rPr>
          <w:rFonts w:ascii="Arial" w:hAnsi="Arial" w:cs="Arial"/>
          <w:sz w:val="24"/>
          <w:szCs w:val="24"/>
          <w:vertAlign w:val="subscript"/>
        </w:rPr>
        <w:t>2</w:t>
      </w:r>
      <w:r w:rsidR="004364E3">
        <w:rPr>
          <w:rFonts w:ascii="Arial" w:hAnsi="Arial" w:cs="Arial"/>
          <w:sz w:val="24"/>
          <w:szCs w:val="24"/>
        </w:rPr>
        <w:t>-opptak i skog;</w:t>
      </w:r>
    </w:p>
    <w:p w14:paraId="51F3DF1E" w14:textId="77777777" w:rsidR="005718BF" w:rsidRDefault="005718BF" w:rsidP="004364E3">
      <w:pPr>
        <w:spacing w:after="0" w:line="240" w:lineRule="auto"/>
        <w:rPr>
          <w:rFonts w:ascii="Arial" w:hAnsi="Arial" w:cs="Arial"/>
          <w:sz w:val="24"/>
          <w:szCs w:val="24"/>
        </w:rPr>
      </w:pPr>
    </w:p>
    <w:p w14:paraId="486C7B27" w14:textId="0C5C74A7" w:rsidR="00F63CE1" w:rsidRDefault="00EB2978" w:rsidP="004364E3">
      <w:pPr>
        <w:spacing w:after="0" w:line="240" w:lineRule="auto"/>
        <w:rPr>
          <w:rFonts w:ascii="Arial" w:hAnsi="Arial" w:cs="Arial"/>
          <w:sz w:val="24"/>
          <w:szCs w:val="24"/>
        </w:rPr>
      </w:pPr>
      <w:r>
        <w:rPr>
          <w:rFonts w:ascii="Arial" w:hAnsi="Arial" w:cs="Arial"/>
          <w:sz w:val="24"/>
          <w:szCs w:val="24"/>
        </w:rPr>
        <w:t>Mer informasjon om disse ordningene finnes her:</w:t>
      </w:r>
    </w:p>
    <w:p w14:paraId="443E49FD" w14:textId="1000126A" w:rsidR="00EB2978" w:rsidRDefault="00EB2978" w:rsidP="004364E3">
      <w:pPr>
        <w:spacing w:after="0" w:line="240" w:lineRule="auto"/>
      </w:pPr>
      <w:hyperlink r:id="rId11" w:history="1">
        <w:r>
          <w:rPr>
            <w:rStyle w:val="Hyperkobling"/>
          </w:rPr>
          <w:t>Tilskudd til gjødsling av skog som klimatiltak - Landbruksdirektoratet</w:t>
        </w:r>
      </w:hyperlink>
    </w:p>
    <w:p w14:paraId="6DCF198A" w14:textId="3EDAAE75" w:rsidR="00EB2978" w:rsidRDefault="00EB2978" w:rsidP="004364E3">
      <w:pPr>
        <w:spacing w:after="0" w:line="240" w:lineRule="auto"/>
        <w:rPr>
          <w:rFonts w:ascii="Arial" w:hAnsi="Arial" w:cs="Arial"/>
          <w:sz w:val="24"/>
          <w:szCs w:val="24"/>
        </w:rPr>
      </w:pPr>
      <w:hyperlink r:id="rId12" w:history="1">
        <w:r>
          <w:rPr>
            <w:rStyle w:val="Hyperkobling"/>
          </w:rPr>
          <w:t>Tilskudd til tettere skogplanting som klimatiltak - Landbruksdirektoratet</w:t>
        </w:r>
      </w:hyperlink>
    </w:p>
    <w:p w14:paraId="04BD6B0D" w14:textId="77777777" w:rsidR="004364E3" w:rsidRDefault="004364E3" w:rsidP="004364E3">
      <w:pPr>
        <w:spacing w:after="0" w:line="240" w:lineRule="auto"/>
        <w:rPr>
          <w:rFonts w:ascii="Arial" w:hAnsi="Arial" w:cs="Arial"/>
          <w:sz w:val="24"/>
          <w:szCs w:val="24"/>
        </w:rPr>
      </w:pPr>
    </w:p>
    <w:p w14:paraId="71C08A11"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2.1.2 Miljøtiltak</w:t>
      </w:r>
    </w:p>
    <w:p w14:paraId="027D9ECC" w14:textId="725F7469" w:rsidR="004364E3" w:rsidRDefault="00862773" w:rsidP="004364E3">
      <w:pPr>
        <w:spacing w:after="0" w:line="240" w:lineRule="auto"/>
        <w:rPr>
          <w:rFonts w:ascii="Arial" w:hAnsi="Arial" w:cs="Arial"/>
          <w:sz w:val="24"/>
          <w:szCs w:val="24"/>
        </w:rPr>
      </w:pPr>
      <w:r>
        <w:rPr>
          <w:rFonts w:ascii="Arial" w:hAnsi="Arial" w:cs="Arial"/>
          <w:sz w:val="24"/>
          <w:szCs w:val="24"/>
        </w:rPr>
        <w:t>Det kan søkes</w:t>
      </w:r>
      <w:r w:rsidR="004364E3">
        <w:rPr>
          <w:rFonts w:ascii="Arial" w:hAnsi="Arial" w:cs="Arial"/>
          <w:sz w:val="24"/>
          <w:szCs w:val="24"/>
        </w:rPr>
        <w:t xml:space="preserve"> miljøtilskudd iht. forskriftens § 6.</w:t>
      </w:r>
      <w:r>
        <w:rPr>
          <w:rFonts w:ascii="Arial" w:hAnsi="Arial" w:cs="Arial"/>
          <w:sz w:val="24"/>
          <w:szCs w:val="24"/>
        </w:rPr>
        <w:t xml:space="preserve"> Mer informasjon om ordningen finnes her: </w:t>
      </w:r>
      <w:hyperlink r:id="rId13" w:history="1">
        <w:r>
          <w:rPr>
            <w:rStyle w:val="Hyperkobling"/>
          </w:rPr>
          <w:t>Tilskudd til miljøtiltak i skog - Landbruksdirektoratet</w:t>
        </w:r>
      </w:hyperlink>
    </w:p>
    <w:p w14:paraId="2841ABE3" w14:textId="77777777" w:rsidR="004364E3" w:rsidRDefault="004364E3" w:rsidP="004364E3">
      <w:pPr>
        <w:spacing w:after="0" w:line="240" w:lineRule="auto"/>
        <w:rPr>
          <w:rFonts w:ascii="Arial" w:hAnsi="Arial" w:cs="Arial"/>
          <w:sz w:val="24"/>
          <w:szCs w:val="24"/>
        </w:rPr>
      </w:pPr>
    </w:p>
    <w:p w14:paraId="7A6BEAA5" w14:textId="77777777" w:rsidR="004364E3" w:rsidRDefault="004364E3" w:rsidP="004364E3">
      <w:pPr>
        <w:spacing w:after="0" w:line="240" w:lineRule="auto"/>
        <w:rPr>
          <w:rFonts w:ascii="Arial" w:hAnsi="Arial" w:cs="Arial"/>
          <w:sz w:val="24"/>
          <w:szCs w:val="24"/>
        </w:rPr>
      </w:pPr>
    </w:p>
    <w:p w14:paraId="1915C237"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2.1.3 Andre tiltak</w:t>
      </w:r>
    </w:p>
    <w:p w14:paraId="72C87EA3" w14:textId="6AA2D38F" w:rsidR="004364E3" w:rsidRPr="00506A29" w:rsidRDefault="004364E3" w:rsidP="004364E3">
      <w:pPr>
        <w:spacing w:after="0" w:line="240" w:lineRule="auto"/>
        <w:rPr>
          <w:rFonts w:ascii="Arial" w:hAnsi="Arial" w:cs="Arial"/>
          <w:sz w:val="24"/>
          <w:szCs w:val="24"/>
        </w:rPr>
      </w:pPr>
      <w:r w:rsidRPr="00506A29">
        <w:rPr>
          <w:rFonts w:ascii="Arial" w:hAnsi="Arial" w:cs="Arial"/>
          <w:sz w:val="24"/>
          <w:szCs w:val="24"/>
        </w:rPr>
        <w:t>I utgangspunktet prioriteres ikke tilskudd til andre tiltak</w:t>
      </w:r>
      <w:r w:rsidR="00AB24EB" w:rsidRPr="00506A29">
        <w:rPr>
          <w:rFonts w:ascii="Arial" w:hAnsi="Arial" w:cs="Arial"/>
          <w:sz w:val="24"/>
          <w:szCs w:val="24"/>
        </w:rPr>
        <w:t>.</w:t>
      </w:r>
      <w:r w:rsidRPr="00506A29">
        <w:rPr>
          <w:rFonts w:ascii="Arial" w:hAnsi="Arial" w:cs="Arial"/>
          <w:sz w:val="24"/>
          <w:szCs w:val="24"/>
        </w:rPr>
        <w:t xml:space="preserve"> Dersom det er NMSK-midler igjen ved årets slutt, kan disse benyttes til andre tiltak iht. forskriftens § 8 siste ledd.</w:t>
      </w:r>
    </w:p>
    <w:p w14:paraId="10AF1812" w14:textId="77777777" w:rsidR="004364E3" w:rsidRPr="00506A29" w:rsidRDefault="004364E3" w:rsidP="004364E3">
      <w:pPr>
        <w:spacing w:after="0" w:line="240" w:lineRule="auto"/>
        <w:rPr>
          <w:rFonts w:ascii="Arial" w:hAnsi="Arial" w:cs="Arial"/>
          <w:sz w:val="24"/>
          <w:szCs w:val="24"/>
        </w:rPr>
      </w:pPr>
    </w:p>
    <w:p w14:paraId="283B30E6" w14:textId="77777777" w:rsidR="004364E3" w:rsidRDefault="004364E3" w:rsidP="004364E3">
      <w:pPr>
        <w:spacing w:after="0" w:line="240" w:lineRule="auto"/>
        <w:rPr>
          <w:rFonts w:ascii="Arial" w:hAnsi="Arial" w:cs="Arial"/>
          <w:sz w:val="24"/>
          <w:szCs w:val="24"/>
        </w:rPr>
      </w:pPr>
    </w:p>
    <w:p w14:paraId="01CFB08A" w14:textId="77777777" w:rsidR="004364E3" w:rsidRDefault="004364E3" w:rsidP="00512E95">
      <w:pPr>
        <w:pStyle w:val="Listeavsnitt"/>
        <w:numPr>
          <w:ilvl w:val="1"/>
          <w:numId w:val="1"/>
        </w:numPr>
        <w:spacing w:after="0" w:line="240" w:lineRule="auto"/>
        <w:ind w:left="567" w:hanging="567"/>
        <w:rPr>
          <w:rFonts w:ascii="Arial" w:hAnsi="Arial" w:cs="Arial"/>
          <w:b/>
          <w:sz w:val="24"/>
          <w:szCs w:val="24"/>
        </w:rPr>
      </w:pPr>
      <w:r>
        <w:rPr>
          <w:rFonts w:ascii="Arial" w:hAnsi="Arial" w:cs="Arial"/>
          <w:b/>
          <w:sz w:val="24"/>
          <w:szCs w:val="24"/>
        </w:rPr>
        <w:t>Prioritering av søknader</w:t>
      </w:r>
    </w:p>
    <w:p w14:paraId="17B44E77" w14:textId="77777777" w:rsidR="004364E3" w:rsidRDefault="004364E3" w:rsidP="004364E3">
      <w:pPr>
        <w:spacing w:after="0" w:line="240" w:lineRule="auto"/>
        <w:rPr>
          <w:rFonts w:ascii="Arial" w:hAnsi="Arial" w:cs="Arial"/>
          <w:b/>
          <w:sz w:val="24"/>
          <w:szCs w:val="24"/>
        </w:rPr>
      </w:pPr>
    </w:p>
    <w:p w14:paraId="7B32E4C6" w14:textId="77777777" w:rsidR="004364E3" w:rsidRDefault="004364E3" w:rsidP="004364E3">
      <w:pPr>
        <w:spacing w:after="0" w:line="240" w:lineRule="auto"/>
        <w:rPr>
          <w:rFonts w:ascii="Arial" w:hAnsi="Arial" w:cs="Arial"/>
          <w:b/>
          <w:sz w:val="24"/>
          <w:szCs w:val="24"/>
          <w:lang w:val="nn-NO"/>
        </w:rPr>
      </w:pPr>
      <w:r>
        <w:rPr>
          <w:rFonts w:ascii="Arial" w:hAnsi="Arial" w:cs="Arial"/>
          <w:b/>
          <w:sz w:val="24"/>
          <w:szCs w:val="24"/>
          <w:lang w:val="nn-NO"/>
        </w:rPr>
        <w:t>2.2.1 Krav til tiltak og søknad</w:t>
      </w:r>
    </w:p>
    <w:p w14:paraId="6A7F83F3" w14:textId="77777777" w:rsidR="004364E3" w:rsidRDefault="004364E3" w:rsidP="004364E3">
      <w:pPr>
        <w:spacing w:after="0" w:line="240" w:lineRule="auto"/>
        <w:rPr>
          <w:rFonts w:ascii="Arial" w:hAnsi="Arial" w:cs="Arial"/>
          <w:sz w:val="24"/>
          <w:szCs w:val="24"/>
        </w:rPr>
      </w:pPr>
      <w:r>
        <w:rPr>
          <w:rFonts w:ascii="Arial" w:hAnsi="Arial" w:cs="Arial"/>
          <w:sz w:val="24"/>
          <w:szCs w:val="24"/>
        </w:rPr>
        <w:t>En del krav framkommer direkte av forskriften, som videre gir hjemmel for kommunen til å sette ytterligere krav i sine retningslinjer. For søknader om tilskudd til skogkultur og miljøtiltak gjelder følgende krav;</w:t>
      </w:r>
    </w:p>
    <w:p w14:paraId="38F60394"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Gjelder landbrukseiendom med mer enn 10 daa produktiv skog.</w:t>
      </w:r>
    </w:p>
    <w:p w14:paraId="50F419BC" w14:textId="77777777" w:rsidR="004364E3" w:rsidRPr="00216138" w:rsidRDefault="004364E3" w:rsidP="00216138">
      <w:pPr>
        <w:pStyle w:val="Listeavsnitt"/>
        <w:numPr>
          <w:ilvl w:val="0"/>
          <w:numId w:val="4"/>
        </w:numPr>
        <w:spacing w:after="0" w:line="240" w:lineRule="auto"/>
        <w:rPr>
          <w:rFonts w:ascii="Arial" w:hAnsi="Arial" w:cs="Arial"/>
          <w:sz w:val="24"/>
          <w:szCs w:val="24"/>
        </w:rPr>
      </w:pPr>
      <w:r>
        <w:rPr>
          <w:rFonts w:ascii="Arial" w:hAnsi="Arial" w:cs="Arial"/>
          <w:sz w:val="24"/>
          <w:szCs w:val="24"/>
        </w:rPr>
        <w:t>Planstatus for det aktuelle arealet er LNFR.</w:t>
      </w:r>
    </w:p>
    <w:p w14:paraId="3F8C1A63"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 xml:space="preserve">Tiltaket skal være skogfaglig og miljømessig forsvarlig utført iht. </w:t>
      </w:r>
      <w:hyperlink r:id="rId14" w:history="1">
        <w:r>
          <w:rPr>
            <w:rStyle w:val="Hyperkobling"/>
            <w:rFonts w:ascii="Arial" w:hAnsi="Arial" w:cs="Arial"/>
            <w:sz w:val="24"/>
            <w:szCs w:val="24"/>
          </w:rPr>
          <w:t>Skogbrukets Kursinstitutt</w:t>
        </w:r>
      </w:hyperlink>
      <w:r>
        <w:rPr>
          <w:rFonts w:ascii="Arial" w:hAnsi="Arial" w:cs="Arial"/>
          <w:sz w:val="24"/>
          <w:szCs w:val="24"/>
        </w:rPr>
        <w:t xml:space="preserve"> sine anbefalinger (bl.a. utgitt i deres Resyme-serie) og</w:t>
      </w:r>
      <w:r w:rsidR="00054F18">
        <w:rPr>
          <w:rFonts w:ascii="Arial" w:hAnsi="Arial" w:cs="Arial"/>
          <w:sz w:val="24"/>
          <w:szCs w:val="24"/>
        </w:rPr>
        <w:t xml:space="preserve"> </w:t>
      </w:r>
      <w:hyperlink r:id="rId15" w:history="1">
        <w:r w:rsidR="00054F18" w:rsidRPr="00054F18">
          <w:rPr>
            <w:rStyle w:val="Hyperkobling"/>
            <w:rFonts w:ascii="Arial" w:hAnsi="Arial" w:cs="Arial"/>
            <w:sz w:val="24"/>
            <w:szCs w:val="24"/>
          </w:rPr>
          <w:t xml:space="preserve">Forskrift om </w:t>
        </w:r>
        <w:proofErr w:type="spellStart"/>
        <w:r w:rsidR="00054F18" w:rsidRPr="00054F18">
          <w:rPr>
            <w:rStyle w:val="Hyperkobling"/>
            <w:rFonts w:ascii="Arial" w:hAnsi="Arial" w:cs="Arial"/>
            <w:sz w:val="24"/>
            <w:szCs w:val="24"/>
          </w:rPr>
          <w:t>berekraftig</w:t>
        </w:r>
        <w:proofErr w:type="spellEnd"/>
        <w:r w:rsidR="00054F18" w:rsidRPr="00054F18">
          <w:rPr>
            <w:rStyle w:val="Hyperkobling"/>
            <w:rFonts w:ascii="Arial" w:hAnsi="Arial" w:cs="Arial"/>
            <w:sz w:val="24"/>
            <w:szCs w:val="24"/>
          </w:rPr>
          <w:t xml:space="preserve"> skogbruk - Lovdata</w:t>
        </w:r>
      </w:hyperlink>
      <w:r>
        <w:rPr>
          <w:rFonts w:ascii="Arial" w:hAnsi="Arial" w:cs="Arial"/>
          <w:sz w:val="24"/>
          <w:szCs w:val="24"/>
        </w:rPr>
        <w:t xml:space="preserve"> For klimatiltakene gjødsling, tettere planting og suppleringsplanting, har </w:t>
      </w:r>
      <w:hyperlink r:id="rId16" w:history="1">
        <w:r>
          <w:rPr>
            <w:rStyle w:val="Hyperkobling"/>
            <w:rFonts w:ascii="Arial" w:hAnsi="Arial" w:cs="Arial"/>
            <w:sz w:val="24"/>
            <w:szCs w:val="24"/>
          </w:rPr>
          <w:t>Landbruksdirektoratet</w:t>
        </w:r>
      </w:hyperlink>
      <w:r>
        <w:rPr>
          <w:rFonts w:ascii="Arial" w:hAnsi="Arial" w:cs="Arial"/>
          <w:sz w:val="24"/>
          <w:szCs w:val="24"/>
        </w:rPr>
        <w:t xml:space="preserve"> fastsatt særskilte krav.</w:t>
      </w:r>
    </w:p>
    <w:p w14:paraId="7CDD20AD"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Søknad skal sendes snarest mulig etter at tiltaket er utført og senest innen ett år.</w:t>
      </w:r>
    </w:p>
    <w:p w14:paraId="4A3B8F73" w14:textId="00C23663" w:rsidR="004364E3" w:rsidRDefault="008C5E75"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Det søkes fortrinnsvis elektronisk (</w:t>
      </w:r>
      <w:hyperlink r:id="rId17" w:history="1">
        <w:r>
          <w:rPr>
            <w:rStyle w:val="Hyperkobling"/>
            <w:rFonts w:ascii="Arial" w:hAnsi="Arial" w:cs="Arial"/>
            <w:sz w:val="24"/>
            <w:szCs w:val="24"/>
          </w:rPr>
          <w:t xml:space="preserve">i </w:t>
        </w:r>
        <w:proofErr w:type="spellStart"/>
        <w:r>
          <w:rPr>
            <w:rStyle w:val="Hyperkobling"/>
            <w:rFonts w:ascii="Arial" w:hAnsi="Arial" w:cs="Arial"/>
            <w:sz w:val="24"/>
            <w:szCs w:val="24"/>
          </w:rPr>
          <w:t>Altinn</w:t>
        </w:r>
        <w:proofErr w:type="spellEnd"/>
        <w:r>
          <w:rPr>
            <w:rStyle w:val="Hyperkobling"/>
            <w:rFonts w:ascii="Arial" w:hAnsi="Arial" w:cs="Arial"/>
            <w:sz w:val="24"/>
            <w:szCs w:val="24"/>
          </w:rPr>
          <w:t xml:space="preserve"> via Landbruksdirektoratet sine nettsider</w:t>
        </w:r>
      </w:hyperlink>
      <w:r>
        <w:rPr>
          <w:rFonts w:ascii="Arial" w:hAnsi="Arial" w:cs="Arial"/>
          <w:sz w:val="24"/>
          <w:szCs w:val="24"/>
        </w:rPr>
        <w:t>). Alternativt kan s</w:t>
      </w:r>
      <w:r w:rsidR="004364E3">
        <w:rPr>
          <w:rFonts w:ascii="Arial" w:hAnsi="Arial" w:cs="Arial"/>
          <w:sz w:val="24"/>
          <w:szCs w:val="24"/>
        </w:rPr>
        <w:t xml:space="preserve">kjemaene LDIR-909 </w:t>
      </w:r>
      <w:hyperlink r:id="rId18" w:history="1">
        <w:r w:rsidR="004364E3">
          <w:rPr>
            <w:rStyle w:val="Hyperkobling"/>
            <w:rFonts w:ascii="Arial" w:hAnsi="Arial" w:cs="Arial"/>
            <w:sz w:val="24"/>
            <w:szCs w:val="24"/>
          </w:rPr>
          <w:t>Utbetaling fra skogfond og søknad om tilskudd til skogkultur</w:t>
        </w:r>
      </w:hyperlink>
      <w:r w:rsidR="004364E3">
        <w:rPr>
          <w:rFonts w:ascii="Arial" w:hAnsi="Arial" w:cs="Arial"/>
          <w:sz w:val="24"/>
          <w:szCs w:val="24"/>
        </w:rPr>
        <w:t xml:space="preserve"> og LDIR-9</w:t>
      </w:r>
      <w:r w:rsidR="00BB1477">
        <w:rPr>
          <w:rFonts w:ascii="Arial" w:hAnsi="Arial" w:cs="Arial"/>
          <w:sz w:val="24"/>
          <w:szCs w:val="24"/>
        </w:rPr>
        <w:t>07</w:t>
      </w:r>
      <w:r w:rsidR="004364E3">
        <w:rPr>
          <w:rFonts w:ascii="Arial" w:hAnsi="Arial" w:cs="Arial"/>
          <w:sz w:val="24"/>
          <w:szCs w:val="24"/>
        </w:rPr>
        <w:t xml:space="preserve"> </w:t>
      </w:r>
      <w:hyperlink r:id="rId19" w:history="1">
        <w:r w:rsidR="00BB1477">
          <w:rPr>
            <w:rStyle w:val="Hyperkobling"/>
            <w:rFonts w:ascii="Arial" w:hAnsi="Arial" w:cs="Arial"/>
            <w:sz w:val="24"/>
            <w:szCs w:val="24"/>
          </w:rPr>
          <w:t>Utbetaling av skogfond til diverse formål</w:t>
        </w:r>
      </w:hyperlink>
      <w:r w:rsidR="004364E3">
        <w:rPr>
          <w:rFonts w:ascii="Arial" w:hAnsi="Arial" w:cs="Arial"/>
          <w:sz w:val="24"/>
          <w:szCs w:val="24"/>
        </w:rPr>
        <w:t xml:space="preserve"> benyttes</w:t>
      </w:r>
    </w:p>
    <w:p w14:paraId="69FAF954"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 xml:space="preserve">Kart som viser det aktuelle </w:t>
      </w:r>
      <w:proofErr w:type="gramStart"/>
      <w:r>
        <w:rPr>
          <w:rFonts w:ascii="Arial" w:hAnsi="Arial" w:cs="Arial"/>
          <w:sz w:val="24"/>
          <w:szCs w:val="24"/>
        </w:rPr>
        <w:t>arealet</w:t>
      </w:r>
      <w:proofErr w:type="gramEnd"/>
      <w:r>
        <w:rPr>
          <w:rFonts w:ascii="Arial" w:hAnsi="Arial" w:cs="Arial"/>
          <w:sz w:val="24"/>
          <w:szCs w:val="24"/>
        </w:rPr>
        <w:t xml:space="preserve"> skal vedlegges søknaden.</w:t>
      </w:r>
    </w:p>
    <w:p w14:paraId="5C3C0174" w14:textId="1AB3C542"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Kostnadene skal dokumenteres med fakturakopi eller timeliste for skogeiers eget arbeid.</w:t>
      </w:r>
      <w:r w:rsidR="00D94F6D">
        <w:rPr>
          <w:rFonts w:ascii="Arial" w:hAnsi="Arial" w:cs="Arial"/>
          <w:sz w:val="24"/>
          <w:szCs w:val="24"/>
        </w:rPr>
        <w:t xml:space="preserve"> Eventuelt dekarsatser.</w:t>
      </w:r>
    </w:p>
    <w:p w14:paraId="0510953D" w14:textId="77777777"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 xml:space="preserve">Årlig søknadsfrist er </w:t>
      </w:r>
      <w:r>
        <w:rPr>
          <w:rFonts w:ascii="Arial" w:hAnsi="Arial" w:cs="Arial"/>
          <w:b/>
          <w:sz w:val="24"/>
          <w:szCs w:val="24"/>
          <w:u w:val="single"/>
        </w:rPr>
        <w:t>1. desember</w:t>
      </w:r>
      <w:r>
        <w:rPr>
          <w:rFonts w:ascii="Arial" w:hAnsi="Arial" w:cs="Arial"/>
          <w:sz w:val="24"/>
          <w:szCs w:val="24"/>
        </w:rPr>
        <w:t>. For klimatiltakene gjelder følgende frister;</w:t>
      </w:r>
    </w:p>
    <w:p w14:paraId="6839ED52" w14:textId="77777777" w:rsidR="004364E3" w:rsidRDefault="004364E3" w:rsidP="004364E3">
      <w:pPr>
        <w:pStyle w:val="Listeavsnitt"/>
        <w:numPr>
          <w:ilvl w:val="0"/>
          <w:numId w:val="5"/>
        </w:numPr>
        <w:spacing w:after="0" w:line="240" w:lineRule="auto"/>
        <w:rPr>
          <w:rFonts w:ascii="Arial" w:hAnsi="Arial" w:cs="Arial"/>
          <w:sz w:val="24"/>
          <w:szCs w:val="24"/>
        </w:rPr>
      </w:pPr>
      <w:r>
        <w:rPr>
          <w:rFonts w:ascii="Arial" w:hAnsi="Arial" w:cs="Arial"/>
          <w:sz w:val="24"/>
          <w:szCs w:val="24"/>
        </w:rPr>
        <w:t>Gjødsling: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 september</w:t>
      </w:r>
    </w:p>
    <w:p w14:paraId="1CFDA65E" w14:textId="1551588A" w:rsidR="004364E3" w:rsidRDefault="004364E3" w:rsidP="0079636B">
      <w:pPr>
        <w:pStyle w:val="Listeavsnitt"/>
        <w:numPr>
          <w:ilvl w:val="0"/>
          <w:numId w:val="5"/>
        </w:numPr>
        <w:spacing w:after="0" w:line="240" w:lineRule="auto"/>
        <w:rPr>
          <w:rFonts w:ascii="Arial" w:hAnsi="Arial" w:cs="Arial"/>
          <w:sz w:val="24"/>
          <w:szCs w:val="24"/>
        </w:rPr>
      </w:pPr>
      <w:r>
        <w:rPr>
          <w:rFonts w:ascii="Arial" w:hAnsi="Arial" w:cs="Arial"/>
          <w:sz w:val="24"/>
          <w:szCs w:val="24"/>
        </w:rPr>
        <w:t xml:space="preserve">Tettere planting / </w:t>
      </w:r>
      <w:proofErr w:type="spellStart"/>
      <w:proofErr w:type="gramStart"/>
      <w:r>
        <w:rPr>
          <w:rFonts w:ascii="Arial" w:hAnsi="Arial" w:cs="Arial"/>
          <w:sz w:val="24"/>
          <w:szCs w:val="24"/>
        </w:rPr>
        <w:t>suppl.planting</w:t>
      </w:r>
      <w:proofErr w:type="spellEnd"/>
      <w:proofErr w:type="gramEnd"/>
      <w:r>
        <w:rPr>
          <w:rFonts w:ascii="Arial" w:hAnsi="Arial" w:cs="Arial"/>
          <w:sz w:val="24"/>
          <w:szCs w:val="24"/>
        </w:rPr>
        <w:t>:</w:t>
      </w:r>
      <w:r>
        <w:rPr>
          <w:rFonts w:ascii="Arial" w:hAnsi="Arial" w:cs="Arial"/>
          <w:sz w:val="24"/>
          <w:szCs w:val="24"/>
        </w:rPr>
        <w:tab/>
      </w:r>
      <w:r w:rsidR="0079636B">
        <w:rPr>
          <w:rFonts w:ascii="Arial" w:hAnsi="Arial" w:cs="Arial"/>
          <w:sz w:val="24"/>
          <w:szCs w:val="24"/>
        </w:rPr>
        <w:t>25. november</w:t>
      </w:r>
    </w:p>
    <w:p w14:paraId="49E4202A" w14:textId="77777777" w:rsidR="004364E3" w:rsidRDefault="004364E3" w:rsidP="004364E3">
      <w:pPr>
        <w:spacing w:after="0" w:line="240" w:lineRule="auto"/>
        <w:rPr>
          <w:rFonts w:ascii="Arial" w:hAnsi="Arial" w:cs="Arial"/>
          <w:sz w:val="24"/>
          <w:szCs w:val="24"/>
        </w:rPr>
      </w:pPr>
    </w:p>
    <w:p w14:paraId="4FB2D80E" w14:textId="77777777" w:rsidR="004364E3" w:rsidRDefault="004364E3" w:rsidP="004364E3">
      <w:pPr>
        <w:spacing w:after="0" w:line="240" w:lineRule="auto"/>
        <w:rPr>
          <w:rFonts w:ascii="Arial" w:hAnsi="Arial" w:cs="Arial"/>
          <w:sz w:val="24"/>
          <w:szCs w:val="24"/>
        </w:rPr>
      </w:pPr>
      <w:r>
        <w:rPr>
          <w:rFonts w:ascii="Arial" w:hAnsi="Arial" w:cs="Arial"/>
          <w:sz w:val="24"/>
          <w:szCs w:val="24"/>
        </w:rPr>
        <w:t>Disse kravene gjelder ikke for søknader etter § 8 siste ledd. Slike søknader fremmes ved prosjektbeskrivelse.</w:t>
      </w:r>
    </w:p>
    <w:p w14:paraId="1B176109" w14:textId="77777777" w:rsidR="004364E3" w:rsidRDefault="004364E3" w:rsidP="004364E3">
      <w:pPr>
        <w:spacing w:after="0" w:line="240" w:lineRule="auto"/>
        <w:rPr>
          <w:rFonts w:ascii="Arial" w:hAnsi="Arial" w:cs="Arial"/>
          <w:sz w:val="24"/>
          <w:szCs w:val="24"/>
        </w:rPr>
      </w:pPr>
    </w:p>
    <w:p w14:paraId="6AF268D7" w14:textId="77777777" w:rsidR="004364E3" w:rsidRDefault="004364E3" w:rsidP="004364E3">
      <w:pPr>
        <w:spacing w:after="0" w:line="240" w:lineRule="auto"/>
        <w:rPr>
          <w:rFonts w:ascii="Arial" w:hAnsi="Arial" w:cs="Arial"/>
          <w:sz w:val="24"/>
          <w:szCs w:val="24"/>
          <w:u w:val="single"/>
        </w:rPr>
      </w:pPr>
      <w:r>
        <w:rPr>
          <w:rFonts w:ascii="Arial" w:hAnsi="Arial" w:cs="Arial"/>
          <w:sz w:val="24"/>
          <w:szCs w:val="24"/>
          <w:u w:val="single"/>
        </w:rPr>
        <w:lastRenderedPageBreak/>
        <w:t>Søknader sendes på én av følgende måter;</w:t>
      </w:r>
    </w:p>
    <w:p w14:paraId="0370F7B5" w14:textId="56C36FDC" w:rsidR="003E1AA7" w:rsidRDefault="003E1AA7" w:rsidP="003E1AA7">
      <w:pPr>
        <w:pStyle w:val="Listeavsnitt"/>
        <w:numPr>
          <w:ilvl w:val="0"/>
          <w:numId w:val="7"/>
        </w:numPr>
        <w:spacing w:after="0" w:line="240" w:lineRule="auto"/>
      </w:pPr>
      <w:r w:rsidRPr="003E1AA7">
        <w:rPr>
          <w:rFonts w:ascii="Arial" w:hAnsi="Arial" w:cs="Arial"/>
          <w:sz w:val="24"/>
          <w:szCs w:val="24"/>
          <w:u w:val="single"/>
        </w:rPr>
        <w:t>Elektronisk</w:t>
      </w:r>
      <w:r w:rsidRPr="003E1AA7">
        <w:rPr>
          <w:rFonts w:ascii="Arial" w:hAnsi="Arial" w:cs="Arial"/>
          <w:sz w:val="24"/>
          <w:szCs w:val="24"/>
        </w:rPr>
        <w:t xml:space="preserve"> via skogfondssystemet (</w:t>
      </w:r>
      <w:proofErr w:type="spellStart"/>
      <w:r w:rsidRPr="003E1AA7">
        <w:rPr>
          <w:rFonts w:ascii="Arial" w:hAnsi="Arial" w:cs="Arial"/>
          <w:sz w:val="24"/>
          <w:szCs w:val="24"/>
        </w:rPr>
        <w:t>Altinn</w:t>
      </w:r>
      <w:proofErr w:type="spellEnd"/>
      <w:r w:rsidRPr="003E1AA7">
        <w:rPr>
          <w:rFonts w:ascii="Arial" w:hAnsi="Arial" w:cs="Arial"/>
          <w:sz w:val="24"/>
          <w:szCs w:val="24"/>
        </w:rPr>
        <w:t xml:space="preserve">): </w:t>
      </w:r>
      <w:hyperlink r:id="rId20" w:history="1">
        <w:proofErr w:type="spellStart"/>
        <w:r>
          <w:rPr>
            <w:rStyle w:val="Hyperkobling"/>
          </w:rPr>
          <w:t>Altinn</w:t>
        </w:r>
        <w:proofErr w:type="spellEnd"/>
        <w:r>
          <w:rPr>
            <w:rStyle w:val="Hyperkobling"/>
          </w:rPr>
          <w:t xml:space="preserve"> - Skogfondssystemet</w:t>
        </w:r>
      </w:hyperlink>
    </w:p>
    <w:p w14:paraId="70ACE063" w14:textId="4EED9F43" w:rsidR="004364E3" w:rsidRPr="003E1AA7" w:rsidRDefault="004364E3" w:rsidP="003E1AA7">
      <w:pPr>
        <w:pStyle w:val="Listeavsnitt"/>
        <w:numPr>
          <w:ilvl w:val="0"/>
          <w:numId w:val="7"/>
        </w:numPr>
        <w:spacing w:after="0" w:line="240" w:lineRule="auto"/>
        <w:rPr>
          <w:rFonts w:ascii="Arial" w:hAnsi="Arial" w:cs="Arial"/>
          <w:sz w:val="24"/>
          <w:szCs w:val="24"/>
        </w:rPr>
      </w:pPr>
      <w:r w:rsidRPr="003E1AA7">
        <w:rPr>
          <w:rFonts w:ascii="Arial" w:hAnsi="Arial" w:cs="Arial"/>
          <w:sz w:val="24"/>
          <w:szCs w:val="24"/>
          <w:u w:val="single"/>
        </w:rPr>
        <w:t>Post</w:t>
      </w:r>
      <w:r w:rsidRPr="003E1AA7">
        <w:rPr>
          <w:rFonts w:ascii="Arial" w:hAnsi="Arial" w:cs="Arial"/>
          <w:sz w:val="24"/>
          <w:szCs w:val="24"/>
        </w:rPr>
        <w:t xml:space="preserve">: </w:t>
      </w:r>
      <w:r w:rsidRPr="003E1AA7">
        <w:rPr>
          <w:rFonts w:ascii="Arial" w:hAnsi="Arial" w:cs="Arial"/>
          <w:sz w:val="24"/>
          <w:szCs w:val="24"/>
        </w:rPr>
        <w:tab/>
        <w:t xml:space="preserve">Gjerstad kommune, v/ skogbrukssjefen, </w:t>
      </w:r>
      <w:proofErr w:type="spellStart"/>
      <w:r w:rsidRPr="003E1AA7">
        <w:rPr>
          <w:rFonts w:ascii="Arial" w:hAnsi="Arial" w:cs="Arial"/>
          <w:sz w:val="24"/>
          <w:szCs w:val="24"/>
        </w:rPr>
        <w:t>Gjerstadveien</w:t>
      </w:r>
      <w:proofErr w:type="spellEnd"/>
      <w:r w:rsidRPr="003E1AA7">
        <w:rPr>
          <w:rFonts w:ascii="Arial" w:hAnsi="Arial" w:cs="Arial"/>
          <w:sz w:val="24"/>
          <w:szCs w:val="24"/>
        </w:rPr>
        <w:t xml:space="preserve"> 13</w:t>
      </w:r>
      <w:r w:rsidR="003E1AA7">
        <w:rPr>
          <w:rFonts w:ascii="Arial" w:hAnsi="Arial" w:cs="Arial"/>
          <w:sz w:val="24"/>
          <w:szCs w:val="24"/>
        </w:rPr>
        <w:t>41</w:t>
      </w:r>
      <w:r w:rsidRPr="003E1AA7">
        <w:rPr>
          <w:rFonts w:ascii="Arial" w:hAnsi="Arial" w:cs="Arial"/>
          <w:sz w:val="24"/>
          <w:szCs w:val="24"/>
        </w:rPr>
        <w:t xml:space="preserve"> 4980 Gjerstad</w:t>
      </w:r>
    </w:p>
    <w:p w14:paraId="33291F8A" w14:textId="4CE38EC4" w:rsidR="004364E3" w:rsidRPr="003E1AA7" w:rsidRDefault="004364E3" w:rsidP="003E1AA7">
      <w:pPr>
        <w:pStyle w:val="Listeavsnitt"/>
        <w:numPr>
          <w:ilvl w:val="0"/>
          <w:numId w:val="7"/>
        </w:numPr>
        <w:spacing w:after="0" w:line="240" w:lineRule="auto"/>
        <w:rPr>
          <w:rFonts w:ascii="Arial" w:hAnsi="Arial" w:cs="Arial"/>
          <w:sz w:val="24"/>
          <w:szCs w:val="24"/>
          <w:lang w:val="de-DE"/>
        </w:rPr>
      </w:pPr>
      <w:r w:rsidRPr="003E1AA7">
        <w:rPr>
          <w:rFonts w:ascii="Arial" w:hAnsi="Arial" w:cs="Arial"/>
          <w:sz w:val="24"/>
          <w:szCs w:val="24"/>
          <w:u w:val="single"/>
          <w:lang w:val="de-DE"/>
        </w:rPr>
        <w:t>E-post</w:t>
      </w:r>
      <w:r w:rsidRPr="003E1AA7">
        <w:rPr>
          <w:rFonts w:ascii="Arial" w:hAnsi="Arial" w:cs="Arial"/>
          <w:sz w:val="24"/>
          <w:szCs w:val="24"/>
          <w:lang w:val="de-DE"/>
        </w:rPr>
        <w:t xml:space="preserve">: </w:t>
      </w:r>
      <w:hyperlink r:id="rId21" w:history="1">
        <w:r w:rsidR="00A95713" w:rsidRPr="003E1AA7">
          <w:rPr>
            <w:rStyle w:val="Hyperkobling"/>
            <w:rFonts w:ascii="Arial" w:hAnsi="Arial" w:cs="Arial"/>
            <w:sz w:val="24"/>
            <w:szCs w:val="24"/>
            <w:lang w:val="de-DE"/>
          </w:rPr>
          <w:t>frode.lindland@gjerstad.kommune.no</w:t>
        </w:r>
      </w:hyperlink>
    </w:p>
    <w:p w14:paraId="1834C887" w14:textId="77777777" w:rsidR="004364E3" w:rsidRPr="00CD2148" w:rsidRDefault="004364E3" w:rsidP="004364E3">
      <w:pPr>
        <w:spacing w:after="0" w:line="240" w:lineRule="auto"/>
        <w:rPr>
          <w:rFonts w:ascii="Arial" w:hAnsi="Arial" w:cs="Arial"/>
          <w:sz w:val="24"/>
          <w:szCs w:val="24"/>
          <w:lang w:val="de-DE"/>
        </w:rPr>
      </w:pPr>
    </w:p>
    <w:p w14:paraId="3BFDAF19" w14:textId="77777777" w:rsidR="004364E3" w:rsidRPr="00CD2148" w:rsidRDefault="004364E3" w:rsidP="004364E3">
      <w:pPr>
        <w:spacing w:after="0" w:line="240" w:lineRule="auto"/>
        <w:rPr>
          <w:rFonts w:ascii="Arial" w:hAnsi="Arial" w:cs="Arial"/>
          <w:sz w:val="24"/>
          <w:szCs w:val="24"/>
          <w:lang w:val="de-DE"/>
        </w:rPr>
      </w:pPr>
    </w:p>
    <w:p w14:paraId="0E331393"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2.2.2 Saksbehandling og utbetaling</w:t>
      </w:r>
    </w:p>
    <w:p w14:paraId="58829870" w14:textId="77777777" w:rsidR="004364E3" w:rsidRDefault="004364E3" w:rsidP="004364E3">
      <w:pPr>
        <w:spacing w:after="0" w:line="240" w:lineRule="auto"/>
        <w:rPr>
          <w:rFonts w:ascii="Arial" w:hAnsi="Arial" w:cs="Arial"/>
          <w:sz w:val="24"/>
          <w:szCs w:val="24"/>
        </w:rPr>
      </w:pPr>
      <w:r>
        <w:rPr>
          <w:rFonts w:ascii="Arial" w:hAnsi="Arial" w:cs="Arial"/>
          <w:sz w:val="24"/>
          <w:szCs w:val="24"/>
        </w:rPr>
        <w:t>Kommunen behandler søknadene fortløpende. Søknader som ikke tilfredsstiller kravene i 2.2.1 behandles ikke før de er fullstendige. Søknader innkommet etter at tilskuddsmidlene (inkl. evt. tilleggsbevilgning) er brukt opp, blir liggende over til året etter. De behandles så snart ny tilskuddsramme er tildelt og tilskuddssatser fastsatt. Slike søknader får tilskuddssatsen gjeldende i behandlingsåret, ikke søknadsåret.</w:t>
      </w:r>
    </w:p>
    <w:p w14:paraId="251ED6B5" w14:textId="77777777" w:rsidR="004364E3" w:rsidRDefault="004364E3" w:rsidP="004364E3">
      <w:pPr>
        <w:spacing w:after="0" w:line="240" w:lineRule="auto"/>
        <w:rPr>
          <w:rFonts w:ascii="Arial" w:hAnsi="Arial" w:cs="Arial"/>
          <w:sz w:val="24"/>
          <w:szCs w:val="24"/>
        </w:rPr>
      </w:pPr>
    </w:p>
    <w:p w14:paraId="2B1FA550" w14:textId="7725A1E2" w:rsidR="004364E3" w:rsidRDefault="00DA475F" w:rsidP="004364E3">
      <w:pPr>
        <w:spacing w:after="0" w:line="240" w:lineRule="auto"/>
        <w:rPr>
          <w:rFonts w:ascii="Arial" w:hAnsi="Arial" w:cs="Arial"/>
          <w:sz w:val="24"/>
          <w:szCs w:val="24"/>
        </w:rPr>
      </w:pPr>
      <w:r>
        <w:rPr>
          <w:rFonts w:ascii="Arial" w:hAnsi="Arial" w:cs="Arial"/>
          <w:sz w:val="24"/>
          <w:szCs w:val="24"/>
        </w:rPr>
        <w:t xml:space="preserve">Alle søknader arkiveres i kommunens saks- og arkivsystem. </w:t>
      </w:r>
      <w:r w:rsidR="004364E3">
        <w:rPr>
          <w:rFonts w:ascii="Arial" w:hAnsi="Arial" w:cs="Arial"/>
          <w:sz w:val="24"/>
          <w:szCs w:val="24"/>
        </w:rPr>
        <w:t xml:space="preserve">Når en søknad godkjennes, </w:t>
      </w:r>
      <w:r w:rsidR="00D94F6D">
        <w:rPr>
          <w:rFonts w:ascii="Arial" w:hAnsi="Arial" w:cs="Arial"/>
          <w:sz w:val="24"/>
          <w:szCs w:val="24"/>
        </w:rPr>
        <w:t>blir vedtaksbrev sendt søker</w:t>
      </w:r>
      <w:r w:rsidR="004364E3">
        <w:rPr>
          <w:rFonts w:ascii="Arial" w:hAnsi="Arial" w:cs="Arial"/>
          <w:sz w:val="24"/>
          <w:szCs w:val="24"/>
        </w:rPr>
        <w:t xml:space="preserve">. Det samme gjelder ved delvis godkjenning, men da beskrives årsak til </w:t>
      </w:r>
      <w:proofErr w:type="spellStart"/>
      <w:r w:rsidR="004364E3">
        <w:rPr>
          <w:rFonts w:ascii="Arial" w:hAnsi="Arial" w:cs="Arial"/>
          <w:sz w:val="24"/>
          <w:szCs w:val="24"/>
        </w:rPr>
        <w:t>avkorting</w:t>
      </w:r>
      <w:proofErr w:type="spellEnd"/>
      <w:r w:rsidR="004364E3">
        <w:rPr>
          <w:rFonts w:ascii="Arial" w:hAnsi="Arial" w:cs="Arial"/>
          <w:sz w:val="24"/>
          <w:szCs w:val="24"/>
        </w:rPr>
        <w:t xml:space="preserve"> i </w:t>
      </w:r>
      <w:r w:rsidR="00D94F6D">
        <w:rPr>
          <w:rFonts w:ascii="Arial" w:hAnsi="Arial" w:cs="Arial"/>
          <w:sz w:val="24"/>
          <w:szCs w:val="24"/>
        </w:rPr>
        <w:t>vedtaksbrevet</w:t>
      </w:r>
      <w:r w:rsidR="004364E3">
        <w:rPr>
          <w:rFonts w:ascii="Arial" w:hAnsi="Arial" w:cs="Arial"/>
          <w:sz w:val="24"/>
          <w:szCs w:val="24"/>
        </w:rPr>
        <w:t>. Ved avslag skal kommunen sende eget brev, med informasjon om klagerett, som lagres i kommunens saks-/arkivsystem.</w:t>
      </w:r>
    </w:p>
    <w:p w14:paraId="19E29517" w14:textId="35A63F54" w:rsidR="00D94F6D" w:rsidRDefault="00D94F6D" w:rsidP="004364E3">
      <w:pPr>
        <w:spacing w:after="0" w:line="240" w:lineRule="auto"/>
        <w:rPr>
          <w:rFonts w:ascii="Arial" w:hAnsi="Arial" w:cs="Arial"/>
          <w:sz w:val="24"/>
          <w:szCs w:val="24"/>
        </w:rPr>
      </w:pPr>
    </w:p>
    <w:p w14:paraId="45D84C3D" w14:textId="6CF28E6C" w:rsidR="00D94F6D" w:rsidRDefault="00D94F6D" w:rsidP="004364E3">
      <w:pPr>
        <w:spacing w:after="0" w:line="240" w:lineRule="auto"/>
        <w:rPr>
          <w:rFonts w:ascii="Arial" w:hAnsi="Arial" w:cs="Arial"/>
          <w:sz w:val="24"/>
          <w:szCs w:val="24"/>
        </w:rPr>
      </w:pPr>
      <w:r>
        <w:rPr>
          <w:rFonts w:ascii="Arial" w:hAnsi="Arial" w:cs="Arial"/>
          <w:sz w:val="24"/>
          <w:szCs w:val="24"/>
        </w:rPr>
        <w:t xml:space="preserve">Det er innført krav til totrinnsgodkjenning av vedtak. Dette innebærer at skogbrukssjefen er saksbehandler og at jordbrukssjef Liv Kirsten Eide har vedtaksmyndighet. Skogbruksrådgiver i Åmli og rådgiver for skog og næring på Vegårshei har også fått vedtaksmyndighet i Risør og Gjerstad. </w:t>
      </w:r>
    </w:p>
    <w:p w14:paraId="7815B371" w14:textId="77777777" w:rsidR="004364E3" w:rsidRDefault="004364E3" w:rsidP="004364E3">
      <w:pPr>
        <w:spacing w:after="0" w:line="240" w:lineRule="auto"/>
        <w:rPr>
          <w:rFonts w:ascii="Arial" w:hAnsi="Arial" w:cs="Arial"/>
          <w:sz w:val="24"/>
          <w:szCs w:val="24"/>
        </w:rPr>
      </w:pPr>
    </w:p>
    <w:p w14:paraId="7391FDE5" w14:textId="77777777" w:rsidR="004364E3" w:rsidRDefault="004364E3" w:rsidP="004364E3">
      <w:pPr>
        <w:spacing w:after="0" w:line="240" w:lineRule="auto"/>
        <w:rPr>
          <w:rFonts w:ascii="Arial" w:hAnsi="Arial" w:cs="Arial"/>
          <w:sz w:val="24"/>
          <w:szCs w:val="24"/>
        </w:rPr>
      </w:pPr>
    </w:p>
    <w:p w14:paraId="42C6202B" w14:textId="77777777" w:rsidR="004364E3" w:rsidRDefault="004364E3" w:rsidP="004364E3">
      <w:pPr>
        <w:spacing w:after="0" w:line="240" w:lineRule="auto"/>
        <w:rPr>
          <w:rFonts w:ascii="Arial" w:hAnsi="Arial" w:cs="Arial"/>
          <w:b/>
          <w:sz w:val="24"/>
          <w:szCs w:val="24"/>
        </w:rPr>
      </w:pPr>
      <w:r>
        <w:rPr>
          <w:rFonts w:ascii="Arial" w:hAnsi="Arial" w:cs="Arial"/>
          <w:b/>
          <w:sz w:val="24"/>
          <w:szCs w:val="24"/>
        </w:rPr>
        <w:t>2.2.3 Kontroll og omgjøring / tilbakebetaling</w:t>
      </w:r>
    </w:p>
    <w:p w14:paraId="45CCF3B4" w14:textId="0D03AAEE" w:rsidR="004364E3" w:rsidRDefault="004364E3" w:rsidP="004364E3">
      <w:pPr>
        <w:spacing w:after="0" w:line="240" w:lineRule="auto"/>
        <w:rPr>
          <w:rFonts w:ascii="Arial" w:hAnsi="Arial" w:cs="Arial"/>
          <w:sz w:val="24"/>
          <w:szCs w:val="24"/>
        </w:rPr>
      </w:pPr>
      <w:r>
        <w:rPr>
          <w:rFonts w:ascii="Arial" w:hAnsi="Arial" w:cs="Arial"/>
          <w:sz w:val="24"/>
          <w:szCs w:val="24"/>
        </w:rPr>
        <w:t>Kommunen skal jfr. § 12 i nødvendig utstrekning kontrollere at tiltakene er gjennomført i tråd med forutsetningene. Kontroll skal utføres iht. direktoratets «Veileder for risikobasert kontroll av tilskudd til skogkultur og utbetalinger fra skogfond». Her framkommer bl.a. at kommunen hvert år skal utarbeide en risikobasert kontrollplan som beskriver planlagt kontrollarbeid i kommunen.</w:t>
      </w:r>
      <w:r w:rsidR="00303727">
        <w:rPr>
          <w:rFonts w:ascii="Arial" w:hAnsi="Arial" w:cs="Arial"/>
          <w:sz w:val="24"/>
          <w:szCs w:val="24"/>
        </w:rPr>
        <w:t xml:space="preserve"> </w:t>
      </w:r>
    </w:p>
    <w:p w14:paraId="62AE1150" w14:textId="77777777" w:rsidR="004364E3" w:rsidRDefault="004364E3" w:rsidP="004364E3">
      <w:pPr>
        <w:spacing w:after="0" w:line="240" w:lineRule="auto"/>
        <w:rPr>
          <w:rFonts w:ascii="Arial" w:hAnsi="Arial" w:cs="Arial"/>
          <w:sz w:val="24"/>
          <w:szCs w:val="24"/>
        </w:rPr>
      </w:pPr>
    </w:p>
    <w:p w14:paraId="4ADB0A7F" w14:textId="77777777" w:rsidR="004364E3" w:rsidRDefault="004364E3" w:rsidP="004364E3">
      <w:pPr>
        <w:spacing w:after="0" w:line="240" w:lineRule="auto"/>
        <w:rPr>
          <w:rFonts w:ascii="Arial" w:hAnsi="Arial" w:cs="Arial"/>
          <w:sz w:val="24"/>
          <w:szCs w:val="24"/>
        </w:rPr>
      </w:pPr>
      <w:r>
        <w:rPr>
          <w:rFonts w:ascii="Arial" w:hAnsi="Arial" w:cs="Arial"/>
          <w:sz w:val="24"/>
          <w:szCs w:val="24"/>
        </w:rPr>
        <w:t xml:space="preserve">Kontroll skal om mulig utføres før søknaden behandles, men kan også utføres i ettertid (ut året etter behandling). Dersom det ved kontroll avdekkes forhold som er i strid med forutsetningene for utbetalingen kan tilskudd helt eller delvis kreves tilbakebetalt iht. forskriftens § 13. Alternativ til tilbakebetaling er at kommunen gir skogeier mulighet til å utbedre manglene ved tiltaket innen en fastsatt frist. Da skal ny kontroll utføres når fristen er utgått. </w:t>
      </w:r>
    </w:p>
    <w:p w14:paraId="502E7B35" w14:textId="77777777" w:rsidR="004364E3" w:rsidRDefault="004364E3" w:rsidP="004364E3">
      <w:pPr>
        <w:spacing w:after="0" w:line="240" w:lineRule="auto"/>
        <w:rPr>
          <w:rFonts w:ascii="Arial" w:hAnsi="Arial" w:cs="Arial"/>
          <w:sz w:val="24"/>
          <w:szCs w:val="24"/>
        </w:rPr>
      </w:pPr>
    </w:p>
    <w:p w14:paraId="22398EA0" w14:textId="77777777" w:rsidR="004364E3" w:rsidRDefault="004364E3" w:rsidP="004364E3">
      <w:pPr>
        <w:spacing w:after="0" w:line="240" w:lineRule="auto"/>
        <w:rPr>
          <w:rFonts w:ascii="Arial" w:hAnsi="Arial" w:cs="Arial"/>
          <w:sz w:val="24"/>
          <w:szCs w:val="24"/>
        </w:rPr>
      </w:pPr>
      <w:r>
        <w:rPr>
          <w:rFonts w:ascii="Arial" w:hAnsi="Arial" w:cs="Arial"/>
          <w:sz w:val="24"/>
          <w:szCs w:val="24"/>
        </w:rPr>
        <w:t xml:space="preserve">Kommunen kan også kreve tilskudd tilbakebetalt om skogeier i ettertid velger og får godkjent endring av planstatus for areal hvor tilskudd er utbetalt. </w:t>
      </w:r>
    </w:p>
    <w:p w14:paraId="152158F5" w14:textId="77777777" w:rsidR="004364E3" w:rsidRDefault="004364E3" w:rsidP="004364E3">
      <w:pPr>
        <w:spacing w:after="0" w:line="240" w:lineRule="auto"/>
        <w:rPr>
          <w:rFonts w:ascii="Arial" w:hAnsi="Arial" w:cs="Arial"/>
          <w:sz w:val="24"/>
          <w:szCs w:val="24"/>
        </w:rPr>
      </w:pPr>
    </w:p>
    <w:p w14:paraId="3B5E77C3" w14:textId="77777777" w:rsidR="004364E3" w:rsidRDefault="004364E3" w:rsidP="004364E3">
      <w:pPr>
        <w:spacing w:after="0" w:line="240" w:lineRule="auto"/>
        <w:rPr>
          <w:rFonts w:ascii="Arial" w:hAnsi="Arial" w:cs="Arial"/>
          <w:sz w:val="24"/>
          <w:szCs w:val="24"/>
        </w:rPr>
      </w:pPr>
    </w:p>
    <w:p w14:paraId="20DDB590" w14:textId="77777777" w:rsidR="002E7299" w:rsidRDefault="002E7299" w:rsidP="004364E3">
      <w:pPr>
        <w:spacing w:after="0" w:line="240" w:lineRule="auto"/>
        <w:rPr>
          <w:rFonts w:ascii="Arial" w:hAnsi="Arial" w:cs="Arial"/>
          <w:sz w:val="24"/>
          <w:szCs w:val="24"/>
        </w:rPr>
      </w:pPr>
    </w:p>
    <w:p w14:paraId="182CF8E8" w14:textId="77777777" w:rsidR="002E7299" w:rsidRDefault="002E7299" w:rsidP="004364E3">
      <w:pPr>
        <w:spacing w:after="0" w:line="240" w:lineRule="auto"/>
        <w:rPr>
          <w:rFonts w:ascii="Arial" w:hAnsi="Arial" w:cs="Arial"/>
          <w:sz w:val="24"/>
          <w:szCs w:val="24"/>
        </w:rPr>
      </w:pPr>
    </w:p>
    <w:p w14:paraId="3F33833C" w14:textId="77777777" w:rsidR="002E7299" w:rsidRDefault="002E7299" w:rsidP="004364E3">
      <w:pPr>
        <w:spacing w:after="0" w:line="240" w:lineRule="auto"/>
        <w:rPr>
          <w:rFonts w:ascii="Arial" w:hAnsi="Arial" w:cs="Arial"/>
          <w:sz w:val="24"/>
          <w:szCs w:val="24"/>
        </w:rPr>
      </w:pPr>
    </w:p>
    <w:p w14:paraId="10F6D99E" w14:textId="77777777" w:rsidR="002E7299" w:rsidRDefault="002E7299" w:rsidP="004364E3">
      <w:pPr>
        <w:spacing w:after="0" w:line="240" w:lineRule="auto"/>
        <w:rPr>
          <w:rFonts w:ascii="Arial" w:hAnsi="Arial" w:cs="Arial"/>
          <w:sz w:val="24"/>
          <w:szCs w:val="24"/>
        </w:rPr>
      </w:pPr>
    </w:p>
    <w:p w14:paraId="5784C332" w14:textId="77777777" w:rsidR="002E7299" w:rsidRDefault="002E7299" w:rsidP="004364E3">
      <w:pPr>
        <w:spacing w:after="0" w:line="240" w:lineRule="auto"/>
        <w:rPr>
          <w:rFonts w:ascii="Arial" w:hAnsi="Arial" w:cs="Arial"/>
          <w:sz w:val="24"/>
          <w:szCs w:val="24"/>
        </w:rPr>
      </w:pPr>
    </w:p>
    <w:p w14:paraId="0B152B6F" w14:textId="26C735C2" w:rsidR="003E1AA7" w:rsidRPr="003E1AA7" w:rsidRDefault="003E1AA7" w:rsidP="00EB2978">
      <w:pPr>
        <w:pStyle w:val="Brdtekst"/>
        <w:spacing w:line="536" w:lineRule="exact"/>
        <w:ind w:left="0"/>
        <w:rPr>
          <w:rFonts w:ascii="Arial" w:hAnsi="Arial" w:cs="Arial"/>
          <w:sz w:val="24"/>
          <w:szCs w:val="24"/>
          <w:u w:val="single"/>
        </w:rPr>
      </w:pPr>
      <w:r w:rsidRPr="003E1AA7">
        <w:rPr>
          <w:rFonts w:ascii="Arial" w:hAnsi="Arial" w:cs="Arial"/>
          <w:sz w:val="24"/>
          <w:szCs w:val="24"/>
          <w:u w:val="single"/>
        </w:rPr>
        <w:lastRenderedPageBreak/>
        <w:t>Vedlegg</w:t>
      </w:r>
    </w:p>
    <w:p w14:paraId="243805A8" w14:textId="77777777" w:rsidR="003E1AA7" w:rsidRDefault="003E1AA7" w:rsidP="003E1AA7">
      <w:pPr>
        <w:pStyle w:val="Brdtekst"/>
        <w:spacing w:line="536" w:lineRule="exact"/>
        <w:rPr>
          <w:rFonts w:ascii="Arial" w:hAnsi="Arial" w:cs="Arial"/>
          <w:sz w:val="24"/>
          <w:szCs w:val="24"/>
        </w:rPr>
      </w:pPr>
    </w:p>
    <w:p w14:paraId="38A9BA1B" w14:textId="4F084393" w:rsidR="003E1AA7" w:rsidRDefault="003E1AA7" w:rsidP="003E1AA7">
      <w:pPr>
        <w:pStyle w:val="Brdtekst"/>
        <w:spacing w:line="536" w:lineRule="exact"/>
      </w:pPr>
      <w:r>
        <w:t>Næring-</w:t>
      </w:r>
      <w:r>
        <w:rPr>
          <w:rFonts w:ascii="Times New Roman" w:hAnsi="Times New Roman"/>
          <w:b w:val="0"/>
          <w:spacing w:val="-23"/>
        </w:rPr>
        <w:t xml:space="preserve"> </w:t>
      </w:r>
      <w:r>
        <w:t>og</w:t>
      </w:r>
      <w:r>
        <w:rPr>
          <w:rFonts w:ascii="Times New Roman" w:hAnsi="Times New Roman"/>
          <w:b w:val="0"/>
          <w:spacing w:val="-23"/>
        </w:rPr>
        <w:t xml:space="preserve"> </w:t>
      </w:r>
      <w:r>
        <w:t>miljøtiltak</w:t>
      </w:r>
      <w:r>
        <w:rPr>
          <w:rFonts w:ascii="Times New Roman" w:hAnsi="Times New Roman"/>
          <w:b w:val="0"/>
          <w:spacing w:val="-22"/>
        </w:rPr>
        <w:t xml:space="preserve"> </w:t>
      </w:r>
      <w:r>
        <w:t>i</w:t>
      </w:r>
      <w:r>
        <w:rPr>
          <w:rFonts w:ascii="Times New Roman" w:hAnsi="Times New Roman"/>
          <w:b w:val="0"/>
          <w:spacing w:val="-23"/>
        </w:rPr>
        <w:t xml:space="preserve"> </w:t>
      </w:r>
      <w:r>
        <w:t>skogbruket</w:t>
      </w:r>
      <w:r>
        <w:rPr>
          <w:rFonts w:ascii="Times New Roman" w:hAnsi="Times New Roman"/>
          <w:b w:val="0"/>
          <w:spacing w:val="-24"/>
        </w:rPr>
        <w:t xml:space="preserve"> </w:t>
      </w:r>
      <w:r>
        <w:t>(NMSK)</w:t>
      </w:r>
      <w:r>
        <w:rPr>
          <w:rFonts w:ascii="Times New Roman" w:hAnsi="Times New Roman"/>
          <w:b w:val="0"/>
          <w:spacing w:val="-20"/>
        </w:rPr>
        <w:t xml:space="preserve"> </w:t>
      </w:r>
      <w:r>
        <w:rPr>
          <w:spacing w:val="-10"/>
        </w:rPr>
        <w:t>–</w:t>
      </w:r>
    </w:p>
    <w:p w14:paraId="62557C84" w14:textId="5C630EEA" w:rsidR="003E1AA7" w:rsidRDefault="003E1AA7" w:rsidP="003E1AA7">
      <w:pPr>
        <w:pStyle w:val="Brdtekst"/>
        <w:spacing w:before="41"/>
      </w:pPr>
      <w:proofErr w:type="spellStart"/>
      <w:r>
        <w:t>Tilskuddssatser</w:t>
      </w:r>
      <w:proofErr w:type="spellEnd"/>
      <w:r>
        <w:rPr>
          <w:rFonts w:ascii="Times New Roman"/>
          <w:b w:val="0"/>
          <w:spacing w:val="-25"/>
        </w:rPr>
        <w:t xml:space="preserve"> </w:t>
      </w:r>
      <w:r>
        <w:t>202</w:t>
      </w:r>
      <w:r w:rsidR="00CB0D4E">
        <w:t>6</w:t>
      </w:r>
      <w:r>
        <w:rPr>
          <w:rFonts w:ascii="Times New Roman"/>
          <w:b w:val="0"/>
          <w:spacing w:val="-24"/>
        </w:rPr>
        <w:t xml:space="preserve"> </w:t>
      </w:r>
      <w:r>
        <w:t>for</w:t>
      </w:r>
      <w:r>
        <w:rPr>
          <w:rFonts w:ascii="Times New Roman"/>
          <w:b w:val="0"/>
          <w:spacing w:val="-24"/>
        </w:rPr>
        <w:t xml:space="preserve"> </w:t>
      </w:r>
      <w:r>
        <w:t>Gjerstad og Risør</w:t>
      </w:r>
    </w:p>
    <w:p w14:paraId="0496C493" w14:textId="77777777" w:rsidR="003E1AA7" w:rsidRDefault="003E1AA7" w:rsidP="003E1AA7">
      <w:pPr>
        <w:spacing w:before="6" w:after="1"/>
        <w:rPr>
          <w:sz w:val="13"/>
        </w:rPr>
      </w:pPr>
    </w:p>
    <w:tbl>
      <w:tblPr>
        <w:tblStyle w:val="TableNormal"/>
        <w:tblW w:w="906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202"/>
        <w:gridCol w:w="2235"/>
        <w:gridCol w:w="2247"/>
      </w:tblGrid>
      <w:tr w:rsidR="003E1AA7" w14:paraId="68E5617E" w14:textId="77777777" w:rsidTr="004D7FFB">
        <w:trPr>
          <w:trHeight w:val="455"/>
        </w:trPr>
        <w:tc>
          <w:tcPr>
            <w:tcW w:w="2381" w:type="dxa"/>
          </w:tcPr>
          <w:p w14:paraId="26FFEF1B" w14:textId="77777777" w:rsidR="003E1AA7" w:rsidRDefault="003E1AA7" w:rsidP="0067488B">
            <w:pPr>
              <w:pStyle w:val="TableParagraph"/>
              <w:spacing w:before="81"/>
              <w:ind w:left="110"/>
              <w:rPr>
                <w:sz w:val="24"/>
              </w:rPr>
            </w:pPr>
            <w:r>
              <w:rPr>
                <w:spacing w:val="-2"/>
                <w:sz w:val="24"/>
              </w:rPr>
              <w:t>Tiltak</w:t>
            </w:r>
          </w:p>
        </w:tc>
        <w:tc>
          <w:tcPr>
            <w:tcW w:w="2202" w:type="dxa"/>
          </w:tcPr>
          <w:p w14:paraId="43849F06" w14:textId="77777777" w:rsidR="003E1AA7" w:rsidRDefault="003E1AA7" w:rsidP="0067488B">
            <w:pPr>
              <w:pStyle w:val="TableParagraph"/>
              <w:spacing w:before="81"/>
              <w:ind w:left="107"/>
              <w:rPr>
                <w:sz w:val="24"/>
              </w:rPr>
            </w:pPr>
            <w:r>
              <w:rPr>
                <w:spacing w:val="-4"/>
                <w:sz w:val="24"/>
              </w:rPr>
              <w:t>Kode</w:t>
            </w:r>
          </w:p>
        </w:tc>
        <w:tc>
          <w:tcPr>
            <w:tcW w:w="2235" w:type="dxa"/>
          </w:tcPr>
          <w:p w14:paraId="51D57635" w14:textId="77777777" w:rsidR="003E1AA7" w:rsidRDefault="003E1AA7" w:rsidP="0067488B">
            <w:pPr>
              <w:pStyle w:val="TableParagraph"/>
              <w:spacing w:before="81"/>
              <w:rPr>
                <w:sz w:val="24"/>
              </w:rPr>
            </w:pPr>
            <w:proofErr w:type="spellStart"/>
            <w:r>
              <w:rPr>
                <w:spacing w:val="-2"/>
                <w:sz w:val="24"/>
              </w:rPr>
              <w:t>Tilskuddssats</w:t>
            </w:r>
            <w:proofErr w:type="spellEnd"/>
          </w:p>
        </w:tc>
        <w:tc>
          <w:tcPr>
            <w:tcW w:w="2247" w:type="dxa"/>
          </w:tcPr>
          <w:p w14:paraId="05249E9B" w14:textId="77777777" w:rsidR="003E1AA7" w:rsidRDefault="003E1AA7" w:rsidP="0067488B">
            <w:pPr>
              <w:pStyle w:val="TableParagraph"/>
              <w:spacing w:before="81"/>
              <w:rPr>
                <w:sz w:val="24"/>
              </w:rPr>
            </w:pPr>
            <w:r>
              <w:rPr>
                <w:spacing w:val="-2"/>
                <w:sz w:val="24"/>
              </w:rPr>
              <w:t>Merknad</w:t>
            </w:r>
          </w:p>
        </w:tc>
      </w:tr>
      <w:tr w:rsidR="003E1AA7" w14:paraId="1FE9F5F8" w14:textId="77777777" w:rsidTr="004D7FFB">
        <w:trPr>
          <w:trHeight w:val="422"/>
        </w:trPr>
        <w:tc>
          <w:tcPr>
            <w:tcW w:w="2381" w:type="dxa"/>
          </w:tcPr>
          <w:p w14:paraId="42DA2006" w14:textId="77777777" w:rsidR="003E1AA7" w:rsidRDefault="003E1AA7" w:rsidP="0067488B">
            <w:pPr>
              <w:pStyle w:val="TableParagraph"/>
              <w:spacing w:before="64"/>
              <w:ind w:left="110"/>
              <w:rPr>
                <w:b/>
                <w:sz w:val="24"/>
              </w:rPr>
            </w:pPr>
            <w:r>
              <w:rPr>
                <w:b/>
                <w:spacing w:val="-2"/>
                <w:sz w:val="24"/>
                <w:u w:val="single"/>
              </w:rPr>
              <w:t>NMSK-</w:t>
            </w:r>
            <w:proofErr w:type="spellStart"/>
            <w:r>
              <w:rPr>
                <w:b/>
                <w:spacing w:val="-2"/>
                <w:sz w:val="24"/>
                <w:u w:val="single"/>
              </w:rPr>
              <w:t>midler</w:t>
            </w:r>
            <w:proofErr w:type="spellEnd"/>
            <w:r>
              <w:rPr>
                <w:b/>
                <w:spacing w:val="-2"/>
                <w:sz w:val="24"/>
                <w:u w:val="single"/>
              </w:rPr>
              <w:t>:</w:t>
            </w:r>
          </w:p>
        </w:tc>
        <w:tc>
          <w:tcPr>
            <w:tcW w:w="2202" w:type="dxa"/>
          </w:tcPr>
          <w:p w14:paraId="450B6CAE" w14:textId="77777777" w:rsidR="003E1AA7" w:rsidRDefault="003E1AA7" w:rsidP="0067488B">
            <w:pPr>
              <w:pStyle w:val="TableParagraph"/>
              <w:ind w:left="0"/>
              <w:rPr>
                <w:rFonts w:ascii="Times New Roman"/>
                <w:sz w:val="24"/>
              </w:rPr>
            </w:pPr>
          </w:p>
        </w:tc>
        <w:tc>
          <w:tcPr>
            <w:tcW w:w="2235" w:type="dxa"/>
          </w:tcPr>
          <w:p w14:paraId="62553BA1" w14:textId="77777777" w:rsidR="003E1AA7" w:rsidRDefault="003E1AA7" w:rsidP="0067488B">
            <w:pPr>
              <w:pStyle w:val="TableParagraph"/>
              <w:ind w:left="0"/>
              <w:rPr>
                <w:rFonts w:ascii="Times New Roman"/>
                <w:sz w:val="24"/>
              </w:rPr>
            </w:pPr>
          </w:p>
        </w:tc>
        <w:tc>
          <w:tcPr>
            <w:tcW w:w="2247" w:type="dxa"/>
          </w:tcPr>
          <w:p w14:paraId="7ADD8952" w14:textId="77777777" w:rsidR="003E1AA7" w:rsidRDefault="003E1AA7" w:rsidP="0067488B">
            <w:pPr>
              <w:pStyle w:val="TableParagraph"/>
              <w:ind w:left="0"/>
              <w:rPr>
                <w:rFonts w:ascii="Times New Roman"/>
                <w:sz w:val="24"/>
              </w:rPr>
            </w:pPr>
          </w:p>
        </w:tc>
      </w:tr>
      <w:tr w:rsidR="003E1AA7" w14:paraId="0BEACAA5" w14:textId="77777777" w:rsidTr="004D7FFB">
        <w:trPr>
          <w:trHeight w:val="292"/>
        </w:trPr>
        <w:tc>
          <w:tcPr>
            <w:tcW w:w="2381" w:type="dxa"/>
          </w:tcPr>
          <w:p w14:paraId="6D8DE336" w14:textId="77777777" w:rsidR="003E1AA7" w:rsidRDefault="003E1AA7" w:rsidP="0067488B">
            <w:pPr>
              <w:pStyle w:val="TableParagraph"/>
              <w:spacing w:line="272" w:lineRule="exact"/>
              <w:ind w:left="110"/>
              <w:rPr>
                <w:b/>
                <w:sz w:val="24"/>
              </w:rPr>
            </w:pPr>
            <w:r>
              <w:rPr>
                <w:b/>
                <w:spacing w:val="-2"/>
                <w:sz w:val="24"/>
              </w:rPr>
              <w:t>Ungskogpleie</w:t>
            </w:r>
          </w:p>
        </w:tc>
        <w:tc>
          <w:tcPr>
            <w:tcW w:w="2202" w:type="dxa"/>
          </w:tcPr>
          <w:p w14:paraId="775290B1" w14:textId="77777777" w:rsidR="003E1AA7" w:rsidRDefault="003E1AA7" w:rsidP="0067488B">
            <w:pPr>
              <w:pStyle w:val="TableParagraph"/>
              <w:spacing w:line="272" w:lineRule="exact"/>
              <w:ind w:left="107"/>
              <w:rPr>
                <w:sz w:val="24"/>
              </w:rPr>
            </w:pPr>
            <w:r>
              <w:rPr>
                <w:spacing w:val="-5"/>
                <w:sz w:val="24"/>
              </w:rPr>
              <w:t>133</w:t>
            </w:r>
          </w:p>
        </w:tc>
        <w:tc>
          <w:tcPr>
            <w:tcW w:w="2235" w:type="dxa"/>
          </w:tcPr>
          <w:p w14:paraId="3585BCBB" w14:textId="77777777" w:rsidR="003E1AA7" w:rsidRDefault="003E1AA7" w:rsidP="0067488B">
            <w:pPr>
              <w:pStyle w:val="TableParagraph"/>
              <w:spacing w:line="272" w:lineRule="exact"/>
              <w:rPr>
                <w:b/>
                <w:sz w:val="24"/>
              </w:rPr>
            </w:pPr>
            <w:r>
              <w:rPr>
                <w:b/>
                <w:sz w:val="24"/>
              </w:rPr>
              <w:t>50</w:t>
            </w:r>
            <w:r>
              <w:rPr>
                <w:rFonts w:ascii="Times New Roman"/>
                <w:spacing w:val="-4"/>
                <w:sz w:val="24"/>
              </w:rPr>
              <w:t xml:space="preserve"> </w:t>
            </w:r>
            <w:r>
              <w:rPr>
                <w:b/>
                <w:spacing w:val="-10"/>
                <w:sz w:val="24"/>
              </w:rPr>
              <w:t>%</w:t>
            </w:r>
          </w:p>
        </w:tc>
        <w:tc>
          <w:tcPr>
            <w:tcW w:w="2247" w:type="dxa"/>
          </w:tcPr>
          <w:p w14:paraId="66A61119" w14:textId="77777777" w:rsidR="003E1AA7" w:rsidRDefault="003E1AA7" w:rsidP="0067488B">
            <w:pPr>
              <w:pStyle w:val="TableParagraph"/>
              <w:ind w:left="0"/>
              <w:rPr>
                <w:rFonts w:ascii="Times New Roman"/>
                <w:sz w:val="20"/>
              </w:rPr>
            </w:pPr>
          </w:p>
        </w:tc>
      </w:tr>
      <w:tr w:rsidR="003E1AA7" w14:paraId="12A3D78B" w14:textId="77777777" w:rsidTr="004D7FFB">
        <w:trPr>
          <w:trHeight w:val="292"/>
        </w:trPr>
        <w:tc>
          <w:tcPr>
            <w:tcW w:w="2381" w:type="dxa"/>
          </w:tcPr>
          <w:p w14:paraId="496CD842" w14:textId="77777777" w:rsidR="003E1AA7" w:rsidRPr="002E0129" w:rsidRDefault="003E1AA7" w:rsidP="0067488B">
            <w:pPr>
              <w:pStyle w:val="TableParagraph"/>
              <w:spacing w:line="272" w:lineRule="exact"/>
              <w:ind w:left="110"/>
              <w:rPr>
                <w:bCs/>
                <w:sz w:val="24"/>
              </w:rPr>
            </w:pPr>
            <w:proofErr w:type="spellStart"/>
            <w:r w:rsidRPr="002E0129">
              <w:rPr>
                <w:bCs/>
                <w:spacing w:val="-2"/>
                <w:sz w:val="24"/>
              </w:rPr>
              <w:t>Markberedning</w:t>
            </w:r>
            <w:proofErr w:type="spellEnd"/>
          </w:p>
        </w:tc>
        <w:tc>
          <w:tcPr>
            <w:tcW w:w="2202" w:type="dxa"/>
          </w:tcPr>
          <w:p w14:paraId="6FB13E48" w14:textId="77777777" w:rsidR="003E1AA7" w:rsidRDefault="003E1AA7" w:rsidP="0067488B">
            <w:pPr>
              <w:pStyle w:val="TableParagraph"/>
              <w:spacing w:line="272" w:lineRule="exact"/>
              <w:ind w:left="107"/>
              <w:rPr>
                <w:sz w:val="24"/>
              </w:rPr>
            </w:pPr>
            <w:r>
              <w:rPr>
                <w:spacing w:val="-5"/>
                <w:sz w:val="24"/>
              </w:rPr>
              <w:t>101</w:t>
            </w:r>
          </w:p>
        </w:tc>
        <w:tc>
          <w:tcPr>
            <w:tcW w:w="2235" w:type="dxa"/>
          </w:tcPr>
          <w:p w14:paraId="7DAF35FB" w14:textId="2EAE91CE" w:rsidR="003E1AA7" w:rsidRPr="002E0129" w:rsidRDefault="003E1AA7" w:rsidP="0067488B">
            <w:pPr>
              <w:pStyle w:val="TableParagraph"/>
              <w:spacing w:line="272" w:lineRule="exact"/>
              <w:rPr>
                <w:bCs/>
                <w:sz w:val="24"/>
              </w:rPr>
            </w:pPr>
            <w:r w:rsidRPr="002E0129">
              <w:rPr>
                <w:bCs/>
                <w:sz w:val="24"/>
              </w:rPr>
              <w:t>0</w:t>
            </w:r>
            <w:r w:rsidRPr="002E0129">
              <w:rPr>
                <w:rFonts w:ascii="Times New Roman"/>
                <w:bCs/>
                <w:spacing w:val="-5"/>
                <w:sz w:val="24"/>
              </w:rPr>
              <w:t xml:space="preserve"> </w:t>
            </w:r>
            <w:r w:rsidRPr="002E0129">
              <w:rPr>
                <w:bCs/>
                <w:spacing w:val="-10"/>
                <w:sz w:val="24"/>
              </w:rPr>
              <w:t>%</w:t>
            </w:r>
          </w:p>
        </w:tc>
        <w:tc>
          <w:tcPr>
            <w:tcW w:w="2247" w:type="dxa"/>
          </w:tcPr>
          <w:p w14:paraId="45B6D8B1" w14:textId="77777777" w:rsidR="003E1AA7" w:rsidRDefault="003E1AA7" w:rsidP="0067488B">
            <w:pPr>
              <w:pStyle w:val="TableParagraph"/>
              <w:ind w:left="0"/>
              <w:rPr>
                <w:rFonts w:ascii="Times New Roman"/>
                <w:sz w:val="20"/>
              </w:rPr>
            </w:pPr>
          </w:p>
        </w:tc>
      </w:tr>
      <w:tr w:rsidR="003E1AA7" w14:paraId="1F7D9FCD" w14:textId="77777777" w:rsidTr="004D7FFB">
        <w:trPr>
          <w:trHeight w:val="292"/>
        </w:trPr>
        <w:tc>
          <w:tcPr>
            <w:tcW w:w="2381" w:type="dxa"/>
          </w:tcPr>
          <w:p w14:paraId="282C9876" w14:textId="77777777" w:rsidR="003E1AA7" w:rsidRDefault="003E1AA7" w:rsidP="0067488B">
            <w:pPr>
              <w:pStyle w:val="TableParagraph"/>
              <w:spacing w:line="272" w:lineRule="exact"/>
              <w:ind w:left="110"/>
              <w:rPr>
                <w:sz w:val="24"/>
              </w:rPr>
            </w:pPr>
            <w:r>
              <w:rPr>
                <w:spacing w:val="-2"/>
                <w:sz w:val="24"/>
              </w:rPr>
              <w:t>Plantekjøp/nyplanting</w:t>
            </w:r>
          </w:p>
        </w:tc>
        <w:tc>
          <w:tcPr>
            <w:tcW w:w="2202" w:type="dxa"/>
          </w:tcPr>
          <w:p w14:paraId="51E1B22B" w14:textId="77777777" w:rsidR="003E1AA7" w:rsidRDefault="003E1AA7" w:rsidP="0067488B">
            <w:pPr>
              <w:pStyle w:val="TableParagraph"/>
              <w:spacing w:line="272" w:lineRule="exact"/>
              <w:ind w:left="107"/>
              <w:rPr>
                <w:sz w:val="24"/>
              </w:rPr>
            </w:pPr>
            <w:r>
              <w:rPr>
                <w:spacing w:val="-5"/>
                <w:sz w:val="24"/>
              </w:rPr>
              <w:t>120</w:t>
            </w:r>
          </w:p>
        </w:tc>
        <w:tc>
          <w:tcPr>
            <w:tcW w:w="2235" w:type="dxa"/>
          </w:tcPr>
          <w:p w14:paraId="5A7D0A84" w14:textId="77777777" w:rsidR="003E1AA7" w:rsidRDefault="003E1AA7" w:rsidP="0067488B">
            <w:pPr>
              <w:pStyle w:val="TableParagraph"/>
              <w:spacing w:line="272" w:lineRule="exact"/>
              <w:rPr>
                <w:sz w:val="24"/>
              </w:rPr>
            </w:pPr>
            <w:r>
              <w:rPr>
                <w:sz w:val="24"/>
              </w:rPr>
              <w:t>0</w:t>
            </w:r>
          </w:p>
        </w:tc>
        <w:tc>
          <w:tcPr>
            <w:tcW w:w="2247" w:type="dxa"/>
          </w:tcPr>
          <w:p w14:paraId="0A093D34" w14:textId="77777777" w:rsidR="003E1AA7" w:rsidRDefault="003E1AA7" w:rsidP="0067488B">
            <w:pPr>
              <w:pStyle w:val="TableParagraph"/>
              <w:ind w:left="0"/>
              <w:rPr>
                <w:rFonts w:ascii="Times New Roman"/>
                <w:sz w:val="20"/>
              </w:rPr>
            </w:pPr>
          </w:p>
        </w:tc>
      </w:tr>
      <w:tr w:rsidR="003E1AA7" w14:paraId="5B24897A" w14:textId="77777777" w:rsidTr="004D7FFB">
        <w:trPr>
          <w:trHeight w:val="292"/>
        </w:trPr>
        <w:tc>
          <w:tcPr>
            <w:tcW w:w="2381" w:type="dxa"/>
          </w:tcPr>
          <w:p w14:paraId="31683FE2" w14:textId="77777777" w:rsidR="003E1AA7" w:rsidRDefault="003E1AA7" w:rsidP="0067488B">
            <w:pPr>
              <w:pStyle w:val="TableParagraph"/>
              <w:spacing w:line="272" w:lineRule="exact"/>
              <w:ind w:left="110"/>
              <w:rPr>
                <w:sz w:val="24"/>
              </w:rPr>
            </w:pPr>
            <w:r>
              <w:rPr>
                <w:sz w:val="24"/>
              </w:rPr>
              <w:t>Kunstig</w:t>
            </w:r>
            <w:r>
              <w:rPr>
                <w:rFonts w:ascii="Times New Roman"/>
                <w:spacing w:val="-8"/>
                <w:sz w:val="24"/>
              </w:rPr>
              <w:t xml:space="preserve"> </w:t>
            </w:r>
            <w:r>
              <w:rPr>
                <w:spacing w:val="-2"/>
                <w:sz w:val="24"/>
              </w:rPr>
              <w:t>kvisting</w:t>
            </w:r>
          </w:p>
        </w:tc>
        <w:tc>
          <w:tcPr>
            <w:tcW w:w="2202" w:type="dxa"/>
          </w:tcPr>
          <w:p w14:paraId="076794BA" w14:textId="77777777" w:rsidR="003E1AA7" w:rsidRDefault="003E1AA7" w:rsidP="0067488B">
            <w:pPr>
              <w:pStyle w:val="TableParagraph"/>
              <w:spacing w:line="272" w:lineRule="exact"/>
              <w:ind w:left="107"/>
              <w:rPr>
                <w:sz w:val="24"/>
              </w:rPr>
            </w:pPr>
            <w:r>
              <w:rPr>
                <w:spacing w:val="-5"/>
                <w:sz w:val="24"/>
              </w:rPr>
              <w:t>141</w:t>
            </w:r>
          </w:p>
        </w:tc>
        <w:tc>
          <w:tcPr>
            <w:tcW w:w="2235" w:type="dxa"/>
          </w:tcPr>
          <w:p w14:paraId="2BC14BF5" w14:textId="77777777" w:rsidR="003E1AA7" w:rsidRDefault="003E1AA7" w:rsidP="0067488B">
            <w:pPr>
              <w:pStyle w:val="TableParagraph"/>
              <w:spacing w:line="272" w:lineRule="exact"/>
              <w:rPr>
                <w:sz w:val="24"/>
              </w:rPr>
            </w:pPr>
            <w:r>
              <w:rPr>
                <w:sz w:val="24"/>
              </w:rPr>
              <w:t>0</w:t>
            </w:r>
          </w:p>
        </w:tc>
        <w:tc>
          <w:tcPr>
            <w:tcW w:w="2247" w:type="dxa"/>
          </w:tcPr>
          <w:p w14:paraId="318BCC2C" w14:textId="77777777" w:rsidR="003E1AA7" w:rsidRDefault="003E1AA7" w:rsidP="0067488B">
            <w:pPr>
              <w:pStyle w:val="TableParagraph"/>
              <w:ind w:left="0"/>
              <w:rPr>
                <w:rFonts w:ascii="Times New Roman"/>
                <w:sz w:val="20"/>
              </w:rPr>
            </w:pPr>
          </w:p>
        </w:tc>
      </w:tr>
      <w:tr w:rsidR="003E1AA7" w14:paraId="27990CC6" w14:textId="77777777" w:rsidTr="004D7FFB">
        <w:trPr>
          <w:trHeight w:val="292"/>
        </w:trPr>
        <w:tc>
          <w:tcPr>
            <w:tcW w:w="2381" w:type="dxa"/>
          </w:tcPr>
          <w:p w14:paraId="23BAF0D4" w14:textId="77777777" w:rsidR="003E1AA7" w:rsidRDefault="003E1AA7" w:rsidP="0067488B">
            <w:pPr>
              <w:pStyle w:val="TableParagraph"/>
              <w:spacing w:line="272" w:lineRule="exact"/>
              <w:ind w:left="110"/>
              <w:rPr>
                <w:sz w:val="24"/>
              </w:rPr>
            </w:pPr>
            <w:proofErr w:type="spellStart"/>
            <w:r>
              <w:rPr>
                <w:sz w:val="24"/>
              </w:rPr>
              <w:t>Førstegangs</w:t>
            </w:r>
            <w:proofErr w:type="spellEnd"/>
            <w:r>
              <w:rPr>
                <w:rFonts w:ascii="Times New Roman" w:hAnsi="Times New Roman"/>
                <w:spacing w:val="-10"/>
                <w:sz w:val="24"/>
              </w:rPr>
              <w:t xml:space="preserve"> </w:t>
            </w:r>
            <w:r>
              <w:rPr>
                <w:spacing w:val="-2"/>
                <w:sz w:val="24"/>
              </w:rPr>
              <w:t>tynning</w:t>
            </w:r>
          </w:p>
        </w:tc>
        <w:tc>
          <w:tcPr>
            <w:tcW w:w="2202" w:type="dxa"/>
          </w:tcPr>
          <w:p w14:paraId="55B5B0E2" w14:textId="77777777" w:rsidR="003E1AA7" w:rsidRDefault="003E1AA7" w:rsidP="0067488B">
            <w:pPr>
              <w:pStyle w:val="TableParagraph"/>
              <w:spacing w:line="272" w:lineRule="exact"/>
              <w:ind w:left="107"/>
              <w:rPr>
                <w:sz w:val="24"/>
              </w:rPr>
            </w:pPr>
            <w:r>
              <w:rPr>
                <w:spacing w:val="-5"/>
                <w:sz w:val="24"/>
              </w:rPr>
              <w:t>140</w:t>
            </w:r>
          </w:p>
        </w:tc>
        <w:tc>
          <w:tcPr>
            <w:tcW w:w="2235" w:type="dxa"/>
          </w:tcPr>
          <w:p w14:paraId="364FACF6" w14:textId="77777777" w:rsidR="003E1AA7" w:rsidRDefault="003E1AA7" w:rsidP="0067488B">
            <w:pPr>
              <w:pStyle w:val="TableParagraph"/>
              <w:spacing w:line="272" w:lineRule="exact"/>
              <w:rPr>
                <w:sz w:val="24"/>
              </w:rPr>
            </w:pPr>
            <w:r>
              <w:rPr>
                <w:sz w:val="24"/>
              </w:rPr>
              <w:t>0</w:t>
            </w:r>
          </w:p>
        </w:tc>
        <w:tc>
          <w:tcPr>
            <w:tcW w:w="2247" w:type="dxa"/>
          </w:tcPr>
          <w:p w14:paraId="29AB318F" w14:textId="77777777" w:rsidR="003E1AA7" w:rsidRDefault="003E1AA7" w:rsidP="0067488B">
            <w:pPr>
              <w:pStyle w:val="TableParagraph"/>
              <w:ind w:left="0"/>
              <w:rPr>
                <w:rFonts w:ascii="Times New Roman"/>
                <w:sz w:val="20"/>
              </w:rPr>
            </w:pPr>
          </w:p>
        </w:tc>
      </w:tr>
      <w:tr w:rsidR="003E1AA7" w14:paraId="19E69507" w14:textId="77777777" w:rsidTr="004D7FFB">
        <w:trPr>
          <w:trHeight w:val="292"/>
        </w:trPr>
        <w:tc>
          <w:tcPr>
            <w:tcW w:w="2381" w:type="dxa"/>
          </w:tcPr>
          <w:p w14:paraId="358BC8E5" w14:textId="77777777" w:rsidR="003E1AA7" w:rsidRDefault="003E1AA7" w:rsidP="0067488B">
            <w:pPr>
              <w:pStyle w:val="TableParagraph"/>
              <w:spacing w:line="272" w:lineRule="exact"/>
              <w:ind w:left="110"/>
              <w:rPr>
                <w:sz w:val="24"/>
              </w:rPr>
            </w:pPr>
            <w:r>
              <w:rPr>
                <w:spacing w:val="-2"/>
                <w:sz w:val="24"/>
              </w:rPr>
              <w:t>Miljøtiltak</w:t>
            </w:r>
          </w:p>
        </w:tc>
        <w:tc>
          <w:tcPr>
            <w:tcW w:w="2202" w:type="dxa"/>
          </w:tcPr>
          <w:p w14:paraId="4EA6BF2D" w14:textId="77777777" w:rsidR="003E1AA7" w:rsidRDefault="003E1AA7" w:rsidP="0067488B">
            <w:pPr>
              <w:pStyle w:val="TableParagraph"/>
              <w:spacing w:line="272" w:lineRule="exact"/>
              <w:ind w:left="107"/>
              <w:rPr>
                <w:sz w:val="24"/>
              </w:rPr>
            </w:pPr>
            <w:r>
              <w:rPr>
                <w:spacing w:val="-2"/>
                <w:sz w:val="24"/>
              </w:rPr>
              <w:t>670-</w:t>
            </w:r>
            <w:r>
              <w:rPr>
                <w:spacing w:val="-5"/>
                <w:sz w:val="24"/>
              </w:rPr>
              <w:t>671</w:t>
            </w:r>
          </w:p>
        </w:tc>
        <w:tc>
          <w:tcPr>
            <w:tcW w:w="2235" w:type="dxa"/>
          </w:tcPr>
          <w:p w14:paraId="6E00EDD9" w14:textId="77777777" w:rsidR="003E1AA7" w:rsidRDefault="003E1AA7" w:rsidP="0067488B">
            <w:pPr>
              <w:pStyle w:val="TableParagraph"/>
              <w:spacing w:line="272" w:lineRule="exact"/>
              <w:rPr>
                <w:sz w:val="24"/>
              </w:rPr>
            </w:pPr>
            <w:r>
              <w:rPr>
                <w:sz w:val="24"/>
              </w:rPr>
              <w:t>0</w:t>
            </w:r>
          </w:p>
        </w:tc>
        <w:tc>
          <w:tcPr>
            <w:tcW w:w="2247" w:type="dxa"/>
          </w:tcPr>
          <w:p w14:paraId="34B18921" w14:textId="77777777" w:rsidR="003E1AA7" w:rsidRDefault="003E1AA7" w:rsidP="0067488B">
            <w:pPr>
              <w:pStyle w:val="TableParagraph"/>
              <w:ind w:left="0"/>
              <w:rPr>
                <w:rFonts w:ascii="Times New Roman"/>
                <w:sz w:val="20"/>
              </w:rPr>
            </w:pPr>
          </w:p>
        </w:tc>
      </w:tr>
      <w:tr w:rsidR="003E1AA7" w14:paraId="44A25C08" w14:textId="77777777" w:rsidTr="004D7FFB">
        <w:trPr>
          <w:trHeight w:val="294"/>
        </w:trPr>
        <w:tc>
          <w:tcPr>
            <w:tcW w:w="2381" w:type="dxa"/>
          </w:tcPr>
          <w:p w14:paraId="3DEFDF72" w14:textId="77777777" w:rsidR="003E1AA7" w:rsidRDefault="003E1AA7" w:rsidP="0067488B">
            <w:pPr>
              <w:pStyle w:val="TableParagraph"/>
              <w:spacing w:before="1" w:line="273" w:lineRule="exact"/>
              <w:ind w:left="110"/>
              <w:rPr>
                <w:sz w:val="24"/>
              </w:rPr>
            </w:pPr>
            <w:r>
              <w:rPr>
                <w:sz w:val="24"/>
              </w:rPr>
              <w:t>Andre</w:t>
            </w:r>
            <w:r>
              <w:rPr>
                <w:rFonts w:ascii="Times New Roman"/>
                <w:spacing w:val="-6"/>
                <w:sz w:val="24"/>
              </w:rPr>
              <w:t xml:space="preserve"> </w:t>
            </w:r>
            <w:r>
              <w:rPr>
                <w:spacing w:val="-2"/>
                <w:sz w:val="24"/>
              </w:rPr>
              <w:t>tiltak</w:t>
            </w:r>
          </w:p>
        </w:tc>
        <w:tc>
          <w:tcPr>
            <w:tcW w:w="2202" w:type="dxa"/>
          </w:tcPr>
          <w:p w14:paraId="365BF134" w14:textId="77777777" w:rsidR="003E1AA7" w:rsidRDefault="003E1AA7" w:rsidP="0067488B">
            <w:pPr>
              <w:pStyle w:val="TableParagraph"/>
              <w:spacing w:before="1" w:line="273" w:lineRule="exact"/>
              <w:ind w:left="107"/>
              <w:rPr>
                <w:sz w:val="24"/>
              </w:rPr>
            </w:pPr>
            <w:r>
              <w:rPr>
                <w:spacing w:val="-5"/>
                <w:sz w:val="24"/>
              </w:rPr>
              <w:t>677</w:t>
            </w:r>
          </w:p>
        </w:tc>
        <w:tc>
          <w:tcPr>
            <w:tcW w:w="2235" w:type="dxa"/>
          </w:tcPr>
          <w:p w14:paraId="00413B1A" w14:textId="77777777" w:rsidR="003E1AA7" w:rsidRDefault="003E1AA7" w:rsidP="0067488B">
            <w:pPr>
              <w:pStyle w:val="TableParagraph"/>
              <w:spacing w:before="1" w:line="273" w:lineRule="exact"/>
              <w:rPr>
                <w:sz w:val="24"/>
              </w:rPr>
            </w:pPr>
            <w:r>
              <w:rPr>
                <w:sz w:val="24"/>
              </w:rPr>
              <w:t>0</w:t>
            </w:r>
          </w:p>
        </w:tc>
        <w:tc>
          <w:tcPr>
            <w:tcW w:w="2247" w:type="dxa"/>
          </w:tcPr>
          <w:p w14:paraId="6184F470" w14:textId="77777777" w:rsidR="003E1AA7" w:rsidRDefault="003E1AA7" w:rsidP="0067488B">
            <w:pPr>
              <w:pStyle w:val="TableParagraph"/>
              <w:ind w:left="0"/>
              <w:rPr>
                <w:rFonts w:ascii="Times New Roman"/>
              </w:rPr>
            </w:pPr>
          </w:p>
        </w:tc>
      </w:tr>
      <w:tr w:rsidR="003E1AA7" w14:paraId="28589FB0" w14:textId="77777777" w:rsidTr="002E0129">
        <w:trPr>
          <w:trHeight w:val="295"/>
        </w:trPr>
        <w:tc>
          <w:tcPr>
            <w:tcW w:w="2381" w:type="dxa"/>
          </w:tcPr>
          <w:p w14:paraId="23B183FD" w14:textId="77777777" w:rsidR="003E1AA7" w:rsidRDefault="003E1AA7" w:rsidP="0067488B">
            <w:pPr>
              <w:pStyle w:val="TableParagraph"/>
              <w:spacing w:line="292" w:lineRule="exact"/>
              <w:ind w:left="110"/>
              <w:rPr>
                <w:sz w:val="24"/>
              </w:rPr>
            </w:pPr>
            <w:r>
              <w:rPr>
                <w:spacing w:val="-2"/>
                <w:sz w:val="24"/>
              </w:rPr>
              <w:t>Faghjelp</w:t>
            </w:r>
          </w:p>
        </w:tc>
        <w:tc>
          <w:tcPr>
            <w:tcW w:w="2202" w:type="dxa"/>
          </w:tcPr>
          <w:p w14:paraId="6C2135A8" w14:textId="77777777" w:rsidR="003E1AA7" w:rsidRDefault="003E1AA7" w:rsidP="0067488B">
            <w:pPr>
              <w:pStyle w:val="TableParagraph"/>
              <w:ind w:left="0"/>
              <w:rPr>
                <w:rFonts w:ascii="Times New Roman"/>
                <w:sz w:val="24"/>
              </w:rPr>
            </w:pPr>
          </w:p>
        </w:tc>
        <w:tc>
          <w:tcPr>
            <w:tcW w:w="2235" w:type="dxa"/>
          </w:tcPr>
          <w:p w14:paraId="51146970" w14:textId="197A802E" w:rsidR="003E1AA7" w:rsidRPr="0049022D" w:rsidRDefault="002E0129" w:rsidP="0067488B">
            <w:pPr>
              <w:pStyle w:val="TableParagraph"/>
              <w:rPr>
                <w:sz w:val="24"/>
                <w:lang w:val="nb-NO"/>
              </w:rPr>
            </w:pPr>
            <w:r>
              <w:rPr>
                <w:sz w:val="24"/>
                <w:lang w:val="nb-NO"/>
              </w:rPr>
              <w:t>0</w:t>
            </w:r>
          </w:p>
        </w:tc>
        <w:tc>
          <w:tcPr>
            <w:tcW w:w="2247" w:type="dxa"/>
          </w:tcPr>
          <w:p w14:paraId="6D6DCCD9" w14:textId="194B4C7D" w:rsidR="003E1AA7" w:rsidRPr="001A3E5D" w:rsidRDefault="003E1AA7" w:rsidP="0067488B">
            <w:pPr>
              <w:pStyle w:val="TableParagraph"/>
              <w:spacing w:line="273" w:lineRule="exact"/>
              <w:rPr>
                <w:sz w:val="24"/>
                <w:lang w:val="nb-NO"/>
              </w:rPr>
            </w:pPr>
          </w:p>
        </w:tc>
      </w:tr>
      <w:tr w:rsidR="003E1AA7" w14:paraId="7A39C963" w14:textId="77777777" w:rsidTr="004D7FFB">
        <w:trPr>
          <w:trHeight w:val="472"/>
        </w:trPr>
        <w:tc>
          <w:tcPr>
            <w:tcW w:w="2381" w:type="dxa"/>
          </w:tcPr>
          <w:p w14:paraId="6AF2EA58" w14:textId="77777777" w:rsidR="003E1AA7" w:rsidRDefault="003E1AA7" w:rsidP="0067488B">
            <w:pPr>
              <w:pStyle w:val="TableParagraph"/>
              <w:spacing w:before="90"/>
              <w:ind w:left="110"/>
              <w:rPr>
                <w:sz w:val="24"/>
              </w:rPr>
            </w:pPr>
            <w:proofErr w:type="spellStart"/>
            <w:r>
              <w:rPr>
                <w:b/>
                <w:spacing w:val="-2"/>
                <w:sz w:val="24"/>
                <w:u w:val="single"/>
              </w:rPr>
              <w:t>Klimamidler</w:t>
            </w:r>
            <w:proofErr w:type="spellEnd"/>
            <w:r>
              <w:rPr>
                <w:spacing w:val="-2"/>
                <w:sz w:val="24"/>
              </w:rPr>
              <w:t>:</w:t>
            </w:r>
          </w:p>
        </w:tc>
        <w:tc>
          <w:tcPr>
            <w:tcW w:w="2202" w:type="dxa"/>
          </w:tcPr>
          <w:p w14:paraId="04150FC8" w14:textId="77777777" w:rsidR="003E1AA7" w:rsidRDefault="003E1AA7" w:rsidP="0067488B">
            <w:pPr>
              <w:pStyle w:val="TableParagraph"/>
              <w:ind w:left="0"/>
              <w:rPr>
                <w:rFonts w:ascii="Times New Roman"/>
                <w:sz w:val="24"/>
              </w:rPr>
            </w:pPr>
          </w:p>
        </w:tc>
        <w:tc>
          <w:tcPr>
            <w:tcW w:w="2235" w:type="dxa"/>
          </w:tcPr>
          <w:p w14:paraId="370B2F05" w14:textId="77777777" w:rsidR="003E1AA7" w:rsidRDefault="003E1AA7" w:rsidP="0067488B">
            <w:pPr>
              <w:pStyle w:val="TableParagraph"/>
              <w:ind w:left="0"/>
              <w:rPr>
                <w:rFonts w:ascii="Times New Roman"/>
                <w:sz w:val="24"/>
              </w:rPr>
            </w:pPr>
          </w:p>
        </w:tc>
        <w:tc>
          <w:tcPr>
            <w:tcW w:w="2247" w:type="dxa"/>
          </w:tcPr>
          <w:p w14:paraId="4317919B" w14:textId="5C914F35" w:rsidR="003E1AA7" w:rsidRDefault="003E1AA7" w:rsidP="0067488B">
            <w:pPr>
              <w:pStyle w:val="TableParagraph"/>
              <w:ind w:left="0"/>
              <w:rPr>
                <w:rFonts w:ascii="Times New Roman"/>
                <w:sz w:val="24"/>
              </w:rPr>
            </w:pPr>
          </w:p>
        </w:tc>
      </w:tr>
      <w:tr w:rsidR="003E1AA7" w14:paraId="78706CE4" w14:textId="77777777" w:rsidTr="004D7FFB">
        <w:trPr>
          <w:trHeight w:val="292"/>
        </w:trPr>
        <w:tc>
          <w:tcPr>
            <w:tcW w:w="2381" w:type="dxa"/>
          </w:tcPr>
          <w:p w14:paraId="15EFD241" w14:textId="77777777" w:rsidR="003E1AA7" w:rsidRPr="00F34393" w:rsidRDefault="003E1AA7" w:rsidP="0067488B">
            <w:pPr>
              <w:pStyle w:val="TableParagraph"/>
              <w:spacing w:line="273" w:lineRule="exact"/>
              <w:ind w:left="110"/>
              <w:rPr>
                <w:sz w:val="24"/>
              </w:rPr>
            </w:pPr>
            <w:r w:rsidRPr="00F34393">
              <w:rPr>
                <w:spacing w:val="-2"/>
                <w:sz w:val="24"/>
              </w:rPr>
              <w:t>Gjødsling</w:t>
            </w:r>
          </w:p>
        </w:tc>
        <w:tc>
          <w:tcPr>
            <w:tcW w:w="2202" w:type="dxa"/>
          </w:tcPr>
          <w:p w14:paraId="2C61C1AF" w14:textId="77777777" w:rsidR="003E1AA7" w:rsidRDefault="003E1AA7" w:rsidP="0067488B">
            <w:pPr>
              <w:pStyle w:val="TableParagraph"/>
              <w:spacing w:line="273" w:lineRule="exact"/>
              <w:ind w:left="107"/>
              <w:rPr>
                <w:sz w:val="24"/>
              </w:rPr>
            </w:pPr>
            <w:r>
              <w:rPr>
                <w:spacing w:val="-5"/>
                <w:sz w:val="24"/>
              </w:rPr>
              <w:t>011</w:t>
            </w:r>
          </w:p>
        </w:tc>
        <w:tc>
          <w:tcPr>
            <w:tcW w:w="2235" w:type="dxa"/>
          </w:tcPr>
          <w:p w14:paraId="3D5027A6" w14:textId="29A16722" w:rsidR="003E1AA7" w:rsidRPr="00F34393" w:rsidRDefault="002E0129" w:rsidP="0067488B">
            <w:pPr>
              <w:pStyle w:val="TableParagraph"/>
              <w:spacing w:line="273" w:lineRule="exact"/>
              <w:rPr>
                <w:b/>
                <w:sz w:val="24"/>
              </w:rPr>
            </w:pPr>
            <w:r>
              <w:rPr>
                <w:b/>
                <w:sz w:val="24"/>
              </w:rPr>
              <w:t>4</w:t>
            </w:r>
            <w:r w:rsidR="003E1AA7" w:rsidRPr="00F34393">
              <w:rPr>
                <w:b/>
                <w:sz w:val="24"/>
              </w:rPr>
              <w:t>0 %</w:t>
            </w:r>
          </w:p>
        </w:tc>
        <w:tc>
          <w:tcPr>
            <w:tcW w:w="2247" w:type="dxa"/>
          </w:tcPr>
          <w:p w14:paraId="470DD350" w14:textId="77777777" w:rsidR="003E1AA7" w:rsidRDefault="003E1AA7" w:rsidP="0067488B">
            <w:pPr>
              <w:pStyle w:val="TableParagraph"/>
              <w:ind w:left="0"/>
              <w:rPr>
                <w:rFonts w:ascii="Times New Roman"/>
                <w:sz w:val="20"/>
              </w:rPr>
            </w:pPr>
          </w:p>
        </w:tc>
      </w:tr>
      <w:tr w:rsidR="003E1AA7" w14:paraId="3558781D" w14:textId="77777777" w:rsidTr="004D7FFB">
        <w:trPr>
          <w:trHeight w:val="1173"/>
        </w:trPr>
        <w:tc>
          <w:tcPr>
            <w:tcW w:w="2381" w:type="dxa"/>
          </w:tcPr>
          <w:p w14:paraId="0C0E55F3" w14:textId="77777777" w:rsidR="003E1AA7" w:rsidRPr="00F34393" w:rsidRDefault="003E1AA7" w:rsidP="0067488B">
            <w:pPr>
              <w:pStyle w:val="TableParagraph"/>
              <w:spacing w:line="292" w:lineRule="exact"/>
              <w:ind w:left="110"/>
              <w:rPr>
                <w:sz w:val="24"/>
              </w:rPr>
            </w:pPr>
            <w:proofErr w:type="spellStart"/>
            <w:r w:rsidRPr="00F34393">
              <w:rPr>
                <w:sz w:val="24"/>
              </w:rPr>
              <w:t>Tettere</w:t>
            </w:r>
            <w:proofErr w:type="spellEnd"/>
            <w:r w:rsidRPr="00F34393">
              <w:rPr>
                <w:rFonts w:ascii="Times New Roman"/>
                <w:spacing w:val="-7"/>
                <w:sz w:val="24"/>
              </w:rPr>
              <w:t xml:space="preserve"> </w:t>
            </w:r>
            <w:r w:rsidRPr="00F34393">
              <w:rPr>
                <w:spacing w:val="-2"/>
                <w:sz w:val="24"/>
              </w:rPr>
              <w:t>planting</w:t>
            </w:r>
          </w:p>
        </w:tc>
        <w:tc>
          <w:tcPr>
            <w:tcW w:w="2202" w:type="dxa"/>
          </w:tcPr>
          <w:p w14:paraId="1D040D24" w14:textId="77777777" w:rsidR="003E1AA7" w:rsidRDefault="003E1AA7" w:rsidP="0067488B">
            <w:pPr>
              <w:pStyle w:val="TableParagraph"/>
              <w:spacing w:line="292" w:lineRule="exact"/>
              <w:ind w:left="107"/>
              <w:rPr>
                <w:sz w:val="24"/>
              </w:rPr>
            </w:pPr>
            <w:r>
              <w:rPr>
                <w:spacing w:val="-5"/>
                <w:sz w:val="24"/>
              </w:rPr>
              <w:t>120</w:t>
            </w:r>
          </w:p>
        </w:tc>
        <w:tc>
          <w:tcPr>
            <w:tcW w:w="2235" w:type="dxa"/>
          </w:tcPr>
          <w:p w14:paraId="3F78EAF4" w14:textId="4792A8CA" w:rsidR="003E1AA7" w:rsidRDefault="002E0129" w:rsidP="0067488B">
            <w:pPr>
              <w:pStyle w:val="TableParagraph"/>
              <w:ind w:right="780"/>
              <w:jc w:val="both"/>
              <w:rPr>
                <w:sz w:val="24"/>
              </w:rPr>
            </w:pPr>
            <w:r>
              <w:rPr>
                <w:b/>
                <w:sz w:val="24"/>
              </w:rPr>
              <w:t>3</w:t>
            </w:r>
            <w:r w:rsidR="003E1AA7">
              <w:rPr>
                <w:b/>
                <w:sz w:val="24"/>
              </w:rPr>
              <w:t>0</w:t>
            </w:r>
            <w:r w:rsidR="003E1AA7">
              <w:rPr>
                <w:rFonts w:ascii="Times New Roman" w:hAnsi="Times New Roman"/>
                <w:spacing w:val="-8"/>
                <w:sz w:val="24"/>
              </w:rPr>
              <w:t xml:space="preserve"> </w:t>
            </w:r>
            <w:r w:rsidR="003E1AA7">
              <w:rPr>
                <w:b/>
                <w:sz w:val="24"/>
              </w:rPr>
              <w:t>%</w:t>
            </w:r>
            <w:r w:rsidR="003E1AA7">
              <w:rPr>
                <w:rFonts w:ascii="Times New Roman" w:hAnsi="Times New Roman"/>
                <w:spacing w:val="-10"/>
                <w:sz w:val="24"/>
              </w:rPr>
              <w:t xml:space="preserve"> </w:t>
            </w:r>
            <w:r w:rsidR="003E1AA7">
              <w:rPr>
                <w:sz w:val="24"/>
              </w:rPr>
              <w:t>på</w:t>
            </w:r>
            <w:r w:rsidR="003E1AA7">
              <w:rPr>
                <w:rFonts w:ascii="Times New Roman" w:hAnsi="Times New Roman"/>
                <w:spacing w:val="-10"/>
                <w:sz w:val="24"/>
              </w:rPr>
              <w:t xml:space="preserve"> </w:t>
            </w:r>
            <w:r w:rsidR="003E1AA7">
              <w:rPr>
                <w:sz w:val="24"/>
              </w:rPr>
              <w:t>både</w:t>
            </w:r>
            <w:r w:rsidR="003E1AA7">
              <w:rPr>
                <w:rFonts w:ascii="Times New Roman" w:hAnsi="Times New Roman"/>
                <w:sz w:val="24"/>
              </w:rPr>
              <w:t xml:space="preserve"> </w:t>
            </w:r>
            <w:r w:rsidR="003E1AA7">
              <w:rPr>
                <w:sz w:val="24"/>
              </w:rPr>
              <w:t>plantekjøp</w:t>
            </w:r>
            <w:r w:rsidR="003E1AA7">
              <w:rPr>
                <w:rFonts w:ascii="Times New Roman" w:hAnsi="Times New Roman"/>
                <w:spacing w:val="-15"/>
                <w:sz w:val="24"/>
              </w:rPr>
              <w:t xml:space="preserve"> </w:t>
            </w:r>
            <w:r w:rsidR="003E1AA7">
              <w:rPr>
                <w:sz w:val="24"/>
              </w:rPr>
              <w:t>og</w:t>
            </w:r>
            <w:r w:rsidR="003E1AA7">
              <w:rPr>
                <w:rFonts w:ascii="Times New Roman" w:hAnsi="Times New Roman"/>
                <w:sz w:val="24"/>
              </w:rPr>
              <w:t xml:space="preserve"> </w:t>
            </w:r>
            <w:r w:rsidR="003E1AA7">
              <w:rPr>
                <w:spacing w:val="-2"/>
                <w:sz w:val="24"/>
              </w:rPr>
              <w:t>utsetting</w:t>
            </w:r>
          </w:p>
        </w:tc>
        <w:tc>
          <w:tcPr>
            <w:tcW w:w="2247" w:type="dxa"/>
          </w:tcPr>
          <w:p w14:paraId="1CDA7A6B" w14:textId="77777777" w:rsidR="003E1AA7" w:rsidRDefault="003E1AA7" w:rsidP="0067488B">
            <w:pPr>
              <w:pStyle w:val="TableParagraph"/>
              <w:ind w:right="116"/>
              <w:rPr>
                <w:sz w:val="24"/>
              </w:rPr>
            </w:pPr>
            <w:r>
              <w:rPr>
                <w:sz w:val="24"/>
              </w:rPr>
              <w:t>Gjelder</w:t>
            </w:r>
            <w:r>
              <w:rPr>
                <w:rFonts w:ascii="Times New Roman"/>
                <w:sz w:val="24"/>
              </w:rPr>
              <w:t xml:space="preserve"> </w:t>
            </w:r>
            <w:r>
              <w:rPr>
                <w:sz w:val="24"/>
              </w:rPr>
              <w:t>inntil</w:t>
            </w:r>
            <w:r>
              <w:rPr>
                <w:rFonts w:ascii="Times New Roman"/>
                <w:sz w:val="24"/>
              </w:rPr>
              <w:t xml:space="preserve"> </w:t>
            </w:r>
            <w:r>
              <w:rPr>
                <w:sz w:val="24"/>
              </w:rPr>
              <w:t>50</w:t>
            </w:r>
            <w:r>
              <w:rPr>
                <w:rFonts w:ascii="Times New Roman"/>
                <w:sz w:val="24"/>
              </w:rPr>
              <w:t xml:space="preserve"> </w:t>
            </w:r>
            <w:r>
              <w:rPr>
                <w:sz w:val="24"/>
              </w:rPr>
              <w:t>planter/daa</w:t>
            </w:r>
            <w:r>
              <w:rPr>
                <w:rFonts w:ascii="Times New Roman"/>
                <w:sz w:val="24"/>
              </w:rPr>
              <w:t xml:space="preserve"> </w:t>
            </w:r>
            <w:r>
              <w:rPr>
                <w:sz w:val="24"/>
              </w:rPr>
              <w:t>utover</w:t>
            </w:r>
            <w:r>
              <w:rPr>
                <w:rFonts w:ascii="Times New Roman"/>
                <w:sz w:val="24"/>
              </w:rPr>
              <w:t xml:space="preserve"> </w:t>
            </w:r>
            <w:proofErr w:type="spellStart"/>
            <w:r>
              <w:rPr>
                <w:sz w:val="24"/>
              </w:rPr>
              <w:t>fastsatt</w:t>
            </w:r>
            <w:proofErr w:type="spellEnd"/>
            <w:r>
              <w:rPr>
                <w:rFonts w:ascii="Times New Roman"/>
                <w:spacing w:val="-15"/>
                <w:sz w:val="24"/>
              </w:rPr>
              <w:t xml:space="preserve"> </w:t>
            </w:r>
            <w:proofErr w:type="spellStart"/>
            <w:r>
              <w:rPr>
                <w:sz w:val="24"/>
              </w:rPr>
              <w:t>bonitetsavh</w:t>
            </w:r>
            <w:proofErr w:type="spellEnd"/>
            <w:r>
              <w:rPr>
                <w:sz w:val="24"/>
              </w:rPr>
              <w:t>.</w:t>
            </w:r>
          </w:p>
          <w:p w14:paraId="0497244E" w14:textId="77777777" w:rsidR="003E1AA7" w:rsidRDefault="003E1AA7" w:rsidP="0067488B">
            <w:pPr>
              <w:pStyle w:val="TableParagraph"/>
              <w:spacing w:before="1" w:line="273" w:lineRule="exact"/>
              <w:rPr>
                <w:sz w:val="24"/>
              </w:rPr>
            </w:pPr>
            <w:proofErr w:type="spellStart"/>
            <w:r>
              <w:rPr>
                <w:spacing w:val="-2"/>
                <w:sz w:val="24"/>
              </w:rPr>
              <w:t>minimumsantall</w:t>
            </w:r>
            <w:proofErr w:type="spellEnd"/>
          </w:p>
        </w:tc>
      </w:tr>
      <w:tr w:rsidR="003E1AA7" w14:paraId="2E32BC2D" w14:textId="77777777" w:rsidTr="004D7FFB">
        <w:trPr>
          <w:trHeight w:val="1170"/>
        </w:trPr>
        <w:tc>
          <w:tcPr>
            <w:tcW w:w="2381" w:type="dxa"/>
          </w:tcPr>
          <w:p w14:paraId="1E04B7B8" w14:textId="77777777" w:rsidR="003E1AA7" w:rsidRPr="00F34393" w:rsidRDefault="003E1AA7" w:rsidP="0067488B">
            <w:pPr>
              <w:pStyle w:val="TableParagraph"/>
              <w:spacing w:line="292" w:lineRule="exact"/>
              <w:ind w:left="110"/>
              <w:rPr>
                <w:sz w:val="24"/>
              </w:rPr>
            </w:pPr>
            <w:r w:rsidRPr="00F34393">
              <w:rPr>
                <w:spacing w:val="-2"/>
                <w:sz w:val="24"/>
              </w:rPr>
              <w:t>Suppleringsplanting</w:t>
            </w:r>
          </w:p>
        </w:tc>
        <w:tc>
          <w:tcPr>
            <w:tcW w:w="2202" w:type="dxa"/>
          </w:tcPr>
          <w:p w14:paraId="3608D6C0" w14:textId="77777777" w:rsidR="003E1AA7" w:rsidRDefault="003E1AA7" w:rsidP="0067488B">
            <w:pPr>
              <w:pStyle w:val="TableParagraph"/>
              <w:spacing w:line="292" w:lineRule="exact"/>
              <w:ind w:left="107"/>
              <w:rPr>
                <w:sz w:val="24"/>
              </w:rPr>
            </w:pPr>
            <w:r>
              <w:rPr>
                <w:spacing w:val="-5"/>
                <w:sz w:val="24"/>
              </w:rPr>
              <w:t>130</w:t>
            </w:r>
          </w:p>
        </w:tc>
        <w:tc>
          <w:tcPr>
            <w:tcW w:w="2235" w:type="dxa"/>
          </w:tcPr>
          <w:p w14:paraId="0C23537A" w14:textId="3122C066" w:rsidR="003E1AA7" w:rsidRDefault="002E0129" w:rsidP="0067488B">
            <w:pPr>
              <w:pStyle w:val="TableParagraph"/>
              <w:ind w:right="780"/>
              <w:jc w:val="both"/>
              <w:rPr>
                <w:sz w:val="24"/>
              </w:rPr>
            </w:pPr>
            <w:r>
              <w:rPr>
                <w:b/>
                <w:sz w:val="24"/>
              </w:rPr>
              <w:t>3</w:t>
            </w:r>
            <w:r w:rsidR="003E1AA7">
              <w:rPr>
                <w:b/>
                <w:sz w:val="24"/>
              </w:rPr>
              <w:t>0</w:t>
            </w:r>
            <w:r w:rsidR="003E1AA7">
              <w:rPr>
                <w:rFonts w:ascii="Times New Roman" w:hAnsi="Times New Roman"/>
                <w:spacing w:val="-8"/>
                <w:sz w:val="24"/>
              </w:rPr>
              <w:t xml:space="preserve"> </w:t>
            </w:r>
            <w:r w:rsidR="003E1AA7">
              <w:rPr>
                <w:b/>
                <w:sz w:val="24"/>
              </w:rPr>
              <w:t>%</w:t>
            </w:r>
            <w:r w:rsidR="003E1AA7">
              <w:rPr>
                <w:rFonts w:ascii="Times New Roman" w:hAnsi="Times New Roman"/>
                <w:spacing w:val="-10"/>
                <w:sz w:val="24"/>
              </w:rPr>
              <w:t xml:space="preserve"> </w:t>
            </w:r>
            <w:r w:rsidR="003E1AA7">
              <w:rPr>
                <w:sz w:val="24"/>
              </w:rPr>
              <w:t>på</w:t>
            </w:r>
            <w:r w:rsidR="003E1AA7">
              <w:rPr>
                <w:rFonts w:ascii="Times New Roman" w:hAnsi="Times New Roman"/>
                <w:spacing w:val="-10"/>
                <w:sz w:val="24"/>
              </w:rPr>
              <w:t xml:space="preserve"> </w:t>
            </w:r>
            <w:r w:rsidR="003E1AA7">
              <w:rPr>
                <w:sz w:val="24"/>
              </w:rPr>
              <w:t>både</w:t>
            </w:r>
            <w:r w:rsidR="003E1AA7">
              <w:rPr>
                <w:rFonts w:ascii="Times New Roman" w:hAnsi="Times New Roman"/>
                <w:sz w:val="24"/>
              </w:rPr>
              <w:t xml:space="preserve"> </w:t>
            </w:r>
            <w:r w:rsidR="003E1AA7">
              <w:rPr>
                <w:sz w:val="24"/>
              </w:rPr>
              <w:t>plantekjøp</w:t>
            </w:r>
            <w:r w:rsidR="003E1AA7">
              <w:rPr>
                <w:rFonts w:ascii="Times New Roman" w:hAnsi="Times New Roman"/>
                <w:spacing w:val="-15"/>
                <w:sz w:val="24"/>
              </w:rPr>
              <w:t xml:space="preserve"> </w:t>
            </w:r>
            <w:r w:rsidR="003E1AA7">
              <w:rPr>
                <w:sz w:val="24"/>
              </w:rPr>
              <w:t>og</w:t>
            </w:r>
            <w:r w:rsidR="003E1AA7">
              <w:rPr>
                <w:rFonts w:ascii="Times New Roman" w:hAnsi="Times New Roman"/>
                <w:sz w:val="24"/>
              </w:rPr>
              <w:t xml:space="preserve"> </w:t>
            </w:r>
            <w:r w:rsidR="003E1AA7">
              <w:rPr>
                <w:spacing w:val="-2"/>
                <w:sz w:val="24"/>
              </w:rPr>
              <w:t>utsetting</w:t>
            </w:r>
          </w:p>
        </w:tc>
        <w:tc>
          <w:tcPr>
            <w:tcW w:w="2247" w:type="dxa"/>
          </w:tcPr>
          <w:p w14:paraId="1938AC32" w14:textId="25138C86" w:rsidR="003E1AA7" w:rsidRDefault="00D2655A" w:rsidP="0067488B">
            <w:pPr>
              <w:pStyle w:val="TableParagraph"/>
              <w:spacing w:line="273" w:lineRule="exact"/>
              <w:rPr>
                <w:sz w:val="24"/>
              </w:rPr>
            </w:pPr>
            <w:r w:rsidRPr="00D2655A">
              <w:rPr>
                <w:sz w:val="24"/>
                <w:lang w:val="nb-NO"/>
              </w:rPr>
              <w:t xml:space="preserve">Gjelder inntil </w:t>
            </w:r>
            <w:r>
              <w:rPr>
                <w:sz w:val="24"/>
                <w:lang w:val="nb-NO"/>
              </w:rPr>
              <w:t>75</w:t>
            </w:r>
            <w:r w:rsidRPr="00D2655A">
              <w:rPr>
                <w:sz w:val="24"/>
                <w:lang w:val="nb-NO"/>
              </w:rPr>
              <w:t xml:space="preserve"> planter/daa. Må oppnå </w:t>
            </w:r>
            <w:proofErr w:type="spellStart"/>
            <w:r w:rsidRPr="00D2655A">
              <w:rPr>
                <w:sz w:val="24"/>
                <w:lang w:val="nb-NO"/>
              </w:rPr>
              <w:t>bonitetsavh</w:t>
            </w:r>
            <w:proofErr w:type="spellEnd"/>
            <w:r w:rsidRPr="00D2655A">
              <w:rPr>
                <w:sz w:val="24"/>
                <w:lang w:val="nb-NO"/>
              </w:rPr>
              <w:t>. minimumsantall etter tilta</w:t>
            </w:r>
            <w:r>
              <w:rPr>
                <w:sz w:val="24"/>
                <w:lang w:val="nb-NO"/>
              </w:rPr>
              <w:t>k</w:t>
            </w:r>
          </w:p>
        </w:tc>
      </w:tr>
    </w:tbl>
    <w:p w14:paraId="6B69E529" w14:textId="77777777" w:rsidR="003E1AA7" w:rsidRDefault="003E1AA7" w:rsidP="003E1AA7"/>
    <w:p w14:paraId="1DA3910D" w14:textId="77777777" w:rsidR="003E1AA7" w:rsidRDefault="003E1AA7" w:rsidP="004364E3">
      <w:pPr>
        <w:spacing w:after="0" w:line="240" w:lineRule="auto"/>
        <w:rPr>
          <w:rFonts w:ascii="Arial" w:hAnsi="Arial" w:cs="Arial"/>
          <w:sz w:val="24"/>
          <w:szCs w:val="24"/>
        </w:rPr>
      </w:pPr>
    </w:p>
    <w:sectPr w:rsidR="003E1A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53033"/>
    <w:multiLevelType w:val="multilevel"/>
    <w:tmpl w:val="ACAA97EA"/>
    <w:lvl w:ilvl="0">
      <w:start w:val="1"/>
      <w:numFmt w:val="decimal"/>
      <w:lvlText w:val="%1."/>
      <w:lvlJc w:val="left"/>
      <w:pPr>
        <w:ind w:left="720" w:hanging="360"/>
      </w:pPr>
    </w:lvl>
    <w:lvl w:ilvl="1">
      <w:start w:val="2"/>
      <w:numFmt w:val="decimal"/>
      <w:isLgl/>
      <w:lvlText w:val="%1.%2"/>
      <w:lvlJc w:val="left"/>
      <w:pPr>
        <w:ind w:left="756" w:hanging="396"/>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15:restartNumberingAfterBreak="0">
    <w:nsid w:val="22A60045"/>
    <w:multiLevelType w:val="hybridMultilevel"/>
    <w:tmpl w:val="2960B114"/>
    <w:lvl w:ilvl="0" w:tplc="721651A8">
      <w:start w:val="1"/>
      <w:numFmt w:val="decimal"/>
      <w:lvlText w:val="%1."/>
      <w:lvlJc w:val="left"/>
      <w:pPr>
        <w:ind w:left="720" w:hanging="360"/>
      </w:pPr>
      <w:rPr>
        <w:rFonts w:ascii="Arial" w:hAnsi="Arial" w:cs="Arial"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FF87C51"/>
    <w:multiLevelType w:val="hybridMultilevel"/>
    <w:tmpl w:val="1C347C68"/>
    <w:lvl w:ilvl="0" w:tplc="8FC4E7CC">
      <w:numFmt w:val="bullet"/>
      <w:lvlText w:val="-"/>
      <w:lvlJc w:val="left"/>
      <w:pPr>
        <w:ind w:left="1776" w:hanging="360"/>
      </w:pPr>
      <w:rPr>
        <w:rFonts w:ascii="Arial" w:eastAsiaTheme="minorHAnsi" w:hAnsi="Arial" w:cs="Arial" w:hint="default"/>
      </w:rPr>
    </w:lvl>
    <w:lvl w:ilvl="1" w:tplc="04140003">
      <w:start w:val="1"/>
      <w:numFmt w:val="bullet"/>
      <w:lvlText w:val="o"/>
      <w:lvlJc w:val="left"/>
      <w:pPr>
        <w:ind w:left="2496" w:hanging="360"/>
      </w:pPr>
      <w:rPr>
        <w:rFonts w:ascii="Courier New" w:hAnsi="Courier New" w:cs="Courier New" w:hint="default"/>
      </w:rPr>
    </w:lvl>
    <w:lvl w:ilvl="2" w:tplc="04140005">
      <w:start w:val="1"/>
      <w:numFmt w:val="bullet"/>
      <w:lvlText w:val=""/>
      <w:lvlJc w:val="left"/>
      <w:pPr>
        <w:ind w:left="3216" w:hanging="360"/>
      </w:pPr>
      <w:rPr>
        <w:rFonts w:ascii="Wingdings" w:hAnsi="Wingdings" w:hint="default"/>
      </w:rPr>
    </w:lvl>
    <w:lvl w:ilvl="3" w:tplc="04140001">
      <w:start w:val="1"/>
      <w:numFmt w:val="bullet"/>
      <w:lvlText w:val=""/>
      <w:lvlJc w:val="left"/>
      <w:pPr>
        <w:ind w:left="3936" w:hanging="360"/>
      </w:pPr>
      <w:rPr>
        <w:rFonts w:ascii="Symbol" w:hAnsi="Symbol" w:hint="default"/>
      </w:rPr>
    </w:lvl>
    <w:lvl w:ilvl="4" w:tplc="04140003">
      <w:start w:val="1"/>
      <w:numFmt w:val="bullet"/>
      <w:lvlText w:val="o"/>
      <w:lvlJc w:val="left"/>
      <w:pPr>
        <w:ind w:left="4656" w:hanging="360"/>
      </w:pPr>
      <w:rPr>
        <w:rFonts w:ascii="Courier New" w:hAnsi="Courier New" w:cs="Courier New" w:hint="default"/>
      </w:rPr>
    </w:lvl>
    <w:lvl w:ilvl="5" w:tplc="04140005">
      <w:start w:val="1"/>
      <w:numFmt w:val="bullet"/>
      <w:lvlText w:val=""/>
      <w:lvlJc w:val="left"/>
      <w:pPr>
        <w:ind w:left="5376" w:hanging="360"/>
      </w:pPr>
      <w:rPr>
        <w:rFonts w:ascii="Wingdings" w:hAnsi="Wingdings" w:hint="default"/>
      </w:rPr>
    </w:lvl>
    <w:lvl w:ilvl="6" w:tplc="04140001">
      <w:start w:val="1"/>
      <w:numFmt w:val="bullet"/>
      <w:lvlText w:val=""/>
      <w:lvlJc w:val="left"/>
      <w:pPr>
        <w:ind w:left="6096" w:hanging="360"/>
      </w:pPr>
      <w:rPr>
        <w:rFonts w:ascii="Symbol" w:hAnsi="Symbol" w:hint="default"/>
      </w:rPr>
    </w:lvl>
    <w:lvl w:ilvl="7" w:tplc="04140003">
      <w:start w:val="1"/>
      <w:numFmt w:val="bullet"/>
      <w:lvlText w:val="o"/>
      <w:lvlJc w:val="left"/>
      <w:pPr>
        <w:ind w:left="6816" w:hanging="360"/>
      </w:pPr>
      <w:rPr>
        <w:rFonts w:ascii="Courier New" w:hAnsi="Courier New" w:cs="Courier New" w:hint="default"/>
      </w:rPr>
    </w:lvl>
    <w:lvl w:ilvl="8" w:tplc="04140005">
      <w:start w:val="1"/>
      <w:numFmt w:val="bullet"/>
      <w:lvlText w:val=""/>
      <w:lvlJc w:val="left"/>
      <w:pPr>
        <w:ind w:left="7536" w:hanging="360"/>
      </w:pPr>
      <w:rPr>
        <w:rFonts w:ascii="Wingdings" w:hAnsi="Wingdings" w:hint="default"/>
      </w:rPr>
    </w:lvl>
  </w:abstractNum>
  <w:abstractNum w:abstractNumId="3" w15:restartNumberingAfterBreak="0">
    <w:nsid w:val="53996733"/>
    <w:multiLevelType w:val="hybridMultilevel"/>
    <w:tmpl w:val="948411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5A3B637F"/>
    <w:multiLevelType w:val="hybridMultilevel"/>
    <w:tmpl w:val="93B40E6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5C237EC6"/>
    <w:multiLevelType w:val="hybridMultilevel"/>
    <w:tmpl w:val="717AAF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68CD54B4"/>
    <w:multiLevelType w:val="hybridMultilevel"/>
    <w:tmpl w:val="26109800"/>
    <w:lvl w:ilvl="0" w:tplc="197C317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1830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8374568">
    <w:abstractNumId w:val="4"/>
  </w:num>
  <w:num w:numId="3" w16cid:durableId="1667396881">
    <w:abstractNumId w:val="3"/>
  </w:num>
  <w:num w:numId="4" w16cid:durableId="1046443850">
    <w:abstractNumId w:val="5"/>
  </w:num>
  <w:num w:numId="5" w16cid:durableId="313993326">
    <w:abstractNumId w:val="2"/>
  </w:num>
  <w:num w:numId="6" w16cid:durableId="1592884930">
    <w:abstractNumId w:val="6"/>
  </w:num>
  <w:num w:numId="7" w16cid:durableId="1670981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F57"/>
    <w:rsid w:val="00003292"/>
    <w:rsid w:val="00054F18"/>
    <w:rsid w:val="000A2DA4"/>
    <w:rsid w:val="000B094D"/>
    <w:rsid w:val="000B347B"/>
    <w:rsid w:val="00115AC0"/>
    <w:rsid w:val="001559B4"/>
    <w:rsid w:val="001A3E5D"/>
    <w:rsid w:val="00216138"/>
    <w:rsid w:val="0027537F"/>
    <w:rsid w:val="002E0129"/>
    <w:rsid w:val="002E7299"/>
    <w:rsid w:val="00303727"/>
    <w:rsid w:val="0032364C"/>
    <w:rsid w:val="003908B4"/>
    <w:rsid w:val="003A2528"/>
    <w:rsid w:val="003E1AA7"/>
    <w:rsid w:val="003F5F57"/>
    <w:rsid w:val="004364E3"/>
    <w:rsid w:val="004D7FFB"/>
    <w:rsid w:val="004F7EFB"/>
    <w:rsid w:val="00506A29"/>
    <w:rsid w:val="00512E95"/>
    <w:rsid w:val="00545B26"/>
    <w:rsid w:val="005718BF"/>
    <w:rsid w:val="005C4063"/>
    <w:rsid w:val="006379F0"/>
    <w:rsid w:val="00661189"/>
    <w:rsid w:val="006655BB"/>
    <w:rsid w:val="00673A0C"/>
    <w:rsid w:val="006E6FB9"/>
    <w:rsid w:val="006F56F3"/>
    <w:rsid w:val="0079636B"/>
    <w:rsid w:val="00811821"/>
    <w:rsid w:val="0083143D"/>
    <w:rsid w:val="00835ADF"/>
    <w:rsid w:val="00862773"/>
    <w:rsid w:val="00876D71"/>
    <w:rsid w:val="008C5E75"/>
    <w:rsid w:val="009130D6"/>
    <w:rsid w:val="00A95713"/>
    <w:rsid w:val="00AB24EB"/>
    <w:rsid w:val="00B15567"/>
    <w:rsid w:val="00B4581E"/>
    <w:rsid w:val="00B810B3"/>
    <w:rsid w:val="00BA0CE0"/>
    <w:rsid w:val="00BB1477"/>
    <w:rsid w:val="00C426EE"/>
    <w:rsid w:val="00C56FD7"/>
    <w:rsid w:val="00CB0D4E"/>
    <w:rsid w:val="00CD2148"/>
    <w:rsid w:val="00D2655A"/>
    <w:rsid w:val="00D868BA"/>
    <w:rsid w:val="00D94F6D"/>
    <w:rsid w:val="00DA475F"/>
    <w:rsid w:val="00E53813"/>
    <w:rsid w:val="00EB2978"/>
    <w:rsid w:val="00F14F80"/>
    <w:rsid w:val="00F63CE1"/>
    <w:rsid w:val="00FB567C"/>
    <w:rsid w:val="00FC2D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B5313"/>
  <w15:chartTrackingRefBased/>
  <w15:docId w15:val="{05C3C586-BBE2-40D0-9331-31986599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F57"/>
    <w:pPr>
      <w:spacing w:line="25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3A2528"/>
    <w:rPr>
      <w:color w:val="0563C1" w:themeColor="hyperlink"/>
      <w:u w:val="single"/>
    </w:rPr>
  </w:style>
  <w:style w:type="paragraph" w:styleId="Listeavsnitt">
    <w:name w:val="List Paragraph"/>
    <w:basedOn w:val="Normal"/>
    <w:uiPriority w:val="34"/>
    <w:qFormat/>
    <w:rsid w:val="003A2528"/>
    <w:pPr>
      <w:ind w:left="720"/>
      <w:contextualSpacing/>
    </w:pPr>
  </w:style>
  <w:style w:type="character" w:styleId="Fulgthyperkobling">
    <w:name w:val="FollowedHyperlink"/>
    <w:basedOn w:val="Standardskriftforavsnitt"/>
    <w:uiPriority w:val="99"/>
    <w:semiHidden/>
    <w:unhideWhenUsed/>
    <w:rsid w:val="00054F18"/>
    <w:rPr>
      <w:color w:val="954F72" w:themeColor="followedHyperlink"/>
      <w:u w:val="single"/>
    </w:rPr>
  </w:style>
  <w:style w:type="table" w:customStyle="1" w:styleId="TableNormal">
    <w:name w:val="Table Normal"/>
    <w:uiPriority w:val="2"/>
    <w:semiHidden/>
    <w:unhideWhenUsed/>
    <w:qFormat/>
    <w:rsid w:val="003E1A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3E1AA7"/>
    <w:pPr>
      <w:widowControl w:val="0"/>
      <w:autoSpaceDE w:val="0"/>
      <w:autoSpaceDN w:val="0"/>
      <w:spacing w:after="0" w:line="240" w:lineRule="auto"/>
      <w:ind w:left="116"/>
    </w:pPr>
    <w:rPr>
      <w:rFonts w:ascii="Calibri" w:eastAsia="Calibri" w:hAnsi="Calibri" w:cs="Calibri"/>
      <w:b/>
      <w:bCs/>
      <w:sz w:val="44"/>
      <w:szCs w:val="44"/>
      <w:lang w:val="nn-NO"/>
    </w:rPr>
  </w:style>
  <w:style w:type="character" w:customStyle="1" w:styleId="BrdtekstTegn">
    <w:name w:val="Brødtekst Tegn"/>
    <w:basedOn w:val="Standardskriftforavsnitt"/>
    <w:link w:val="Brdtekst"/>
    <w:uiPriority w:val="1"/>
    <w:rsid w:val="003E1AA7"/>
    <w:rPr>
      <w:rFonts w:ascii="Calibri" w:eastAsia="Calibri" w:hAnsi="Calibri" w:cs="Calibri"/>
      <w:b/>
      <w:bCs/>
      <w:sz w:val="44"/>
      <w:szCs w:val="44"/>
      <w:lang w:val="nn-NO"/>
    </w:rPr>
  </w:style>
  <w:style w:type="paragraph" w:customStyle="1" w:styleId="TableParagraph">
    <w:name w:val="Table Paragraph"/>
    <w:basedOn w:val="Normal"/>
    <w:uiPriority w:val="1"/>
    <w:qFormat/>
    <w:rsid w:val="003E1AA7"/>
    <w:pPr>
      <w:widowControl w:val="0"/>
      <w:autoSpaceDE w:val="0"/>
      <w:autoSpaceDN w:val="0"/>
      <w:spacing w:after="0" w:line="240" w:lineRule="auto"/>
      <w:ind w:left="106"/>
    </w:pPr>
    <w:rPr>
      <w:rFonts w:ascii="Calibri" w:eastAsia="Calibri" w:hAnsi="Calibri" w:cs="Calibri"/>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449847">
      <w:bodyDiv w:val="1"/>
      <w:marLeft w:val="0"/>
      <w:marRight w:val="0"/>
      <w:marTop w:val="0"/>
      <w:marBottom w:val="0"/>
      <w:divBdr>
        <w:top w:val="none" w:sz="0" w:space="0" w:color="auto"/>
        <w:left w:val="none" w:sz="0" w:space="0" w:color="auto"/>
        <w:bottom w:val="none" w:sz="0" w:space="0" w:color="auto"/>
        <w:right w:val="none" w:sz="0" w:space="0" w:color="auto"/>
      </w:divBdr>
    </w:div>
    <w:div w:id="643198416">
      <w:bodyDiv w:val="1"/>
      <w:marLeft w:val="0"/>
      <w:marRight w:val="0"/>
      <w:marTop w:val="0"/>
      <w:marBottom w:val="0"/>
      <w:divBdr>
        <w:top w:val="none" w:sz="0" w:space="0" w:color="auto"/>
        <w:left w:val="none" w:sz="0" w:space="0" w:color="auto"/>
        <w:bottom w:val="none" w:sz="0" w:space="0" w:color="auto"/>
        <w:right w:val="none" w:sz="0" w:space="0" w:color="auto"/>
      </w:divBdr>
    </w:div>
    <w:div w:id="1145197680">
      <w:bodyDiv w:val="1"/>
      <w:marLeft w:val="0"/>
      <w:marRight w:val="0"/>
      <w:marTop w:val="0"/>
      <w:marBottom w:val="0"/>
      <w:divBdr>
        <w:top w:val="none" w:sz="0" w:space="0" w:color="auto"/>
        <w:left w:val="none" w:sz="0" w:space="0" w:color="auto"/>
        <w:bottom w:val="none" w:sz="0" w:space="0" w:color="auto"/>
        <w:right w:val="none" w:sz="0" w:space="0" w:color="auto"/>
      </w:divBdr>
    </w:div>
    <w:div w:id="204701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ndbruksdirektoratet.no/nb/skogbruk/ordninger-for-skogbruk/tilskudd-til-miljotiltak-i-skog?openStep=b76fdbc5-6c18-4d2a-8eb2-3308ea3c42e4-3" TargetMode="External"/><Relationship Id="rId18" Type="http://schemas.openxmlformats.org/officeDocument/2006/relationships/hyperlink" Target="https://www.landbruksdirektoratet.no/nb/filarkiv/skjema/LDIR-909_B_Utbetaling%20fra%20skogfond%20og%20s%C3%B8knad%20om%20tilskudd%20til%20skogkultur..pdf/_/attachment/inline/63fc4123-2ff1-4001-b570-59df81b7027a:ad978cf7a79df1e118cba91facfebdbab9b5f289/LDIR-909_B_Utbetaling%20fra%20skogfond%20og%20s%C3%B8knad%20om%20tilskudd%20til%20skogkultur.pdf" TargetMode="External"/><Relationship Id="rId3" Type="http://schemas.openxmlformats.org/officeDocument/2006/relationships/customXml" Target="../customXml/item3.xml"/><Relationship Id="rId21" Type="http://schemas.openxmlformats.org/officeDocument/2006/relationships/hyperlink" Target="mailto:frode.lindland@gjerstad.kommune.no" TargetMode="External"/><Relationship Id="rId7" Type="http://schemas.openxmlformats.org/officeDocument/2006/relationships/settings" Target="settings.xml"/><Relationship Id="rId12" Type="http://schemas.openxmlformats.org/officeDocument/2006/relationships/hyperlink" Target="https://www.landbruksdirektoratet.no/nb/skogbruk/ordninger-for-skogbruk/tilskudd-til-tettere-skogplanting-som-klimatiltak" TargetMode="External"/><Relationship Id="rId17" Type="http://schemas.openxmlformats.org/officeDocument/2006/relationships/hyperlink" Target="https://www.altinn.no/skjemaoversikt/landbruksdirektoratet/skogfondssystemet/" TargetMode="External"/><Relationship Id="rId2" Type="http://schemas.openxmlformats.org/officeDocument/2006/relationships/customXml" Target="../customXml/item2.xml"/><Relationship Id="rId16" Type="http://schemas.openxmlformats.org/officeDocument/2006/relationships/hyperlink" Target="https://www.landbruksdirektoratet.no/nb/skogbruk/ordninger-for-skogbruk" TargetMode="External"/><Relationship Id="rId20" Type="http://schemas.openxmlformats.org/officeDocument/2006/relationships/hyperlink" Target="https://www.altinn.no/skjemaoversikt/landbruksdirektoratet/skogfondssystem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bruksdirektoratet.no/nb/skogbruk/ordninger-for-skogbruk/tilskudd-til-gjodsling-av-skog-som-klimatiltak" TargetMode="External"/><Relationship Id="rId5" Type="http://schemas.openxmlformats.org/officeDocument/2006/relationships/numbering" Target="numbering.xml"/><Relationship Id="rId15" Type="http://schemas.openxmlformats.org/officeDocument/2006/relationships/hyperlink" Target="https://lovdata.no/dokument/SF/forskrift/2006-06-07-593" TargetMode="External"/><Relationship Id="rId23" Type="http://schemas.openxmlformats.org/officeDocument/2006/relationships/theme" Target="theme/theme1.xml"/><Relationship Id="rId10" Type="http://schemas.openxmlformats.org/officeDocument/2006/relationships/hyperlink" Target="https://lovdata.no/dokument/SF/forskrift/2004-02-04-447?q=n%C3%A6rings%20og%20milj%C3%B8tiltak%20i%20skogbruket" TargetMode="External"/><Relationship Id="rId19" Type="http://schemas.openxmlformats.org/officeDocument/2006/relationships/hyperlink" Target="https://www.landbruksdirektoratet.no/nb/filarkiv/skjema/LDIR-907_B_Utbetaling%20fra%20skogfond%20til%20diverse%20form%C3%A5l.pdf/_/attachment/inline/973b39ff-1c86-48e5-b26d-33f454427c2a:8e77c629a34ec10b0e2f78dbe60841cb8e809207/LDIR-907_B_Utbetaling%20fra%20skogfond%20til%20diverse%20form%C3%A5l.pdf"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skogkurs.no/"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330B030E51F442B40A6DA5A7EE2C2B" ma:contentTypeVersion="15" ma:contentTypeDescription="Create a new document." ma:contentTypeScope="" ma:versionID="82009226d7e1414b6c7682ad1b86c6ec">
  <xsd:schema xmlns:xsd="http://www.w3.org/2001/XMLSchema" xmlns:xs="http://www.w3.org/2001/XMLSchema" xmlns:p="http://schemas.microsoft.com/office/2006/metadata/properties" xmlns:ns3="9364819c-50d3-4fbf-86ef-834b03717078" xmlns:ns4="a05db560-430f-4250-8278-507f810d5878" targetNamespace="http://schemas.microsoft.com/office/2006/metadata/properties" ma:root="true" ma:fieldsID="bce6ac5f4e028e3d7966ec6e5e31757c" ns3:_="" ns4:_="">
    <xsd:import namespace="9364819c-50d3-4fbf-86ef-834b03717078"/>
    <xsd:import namespace="a05db560-430f-4250-8278-507f810d587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4819c-50d3-4fbf-86ef-834b03717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5db560-430f-4250-8278-507f810d58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DBF0D-661A-41F7-8F0F-2368AD14D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4819c-50d3-4fbf-86ef-834b03717078"/>
    <ds:schemaRef ds:uri="a05db560-430f-4250-8278-507f810d5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E83E4A-6E3E-4C45-9520-87988245156E}">
  <ds:schemaRefs>
    <ds:schemaRef ds:uri="http://schemas.microsoft.com/sharepoint/v3/contenttype/forms"/>
  </ds:schemaRefs>
</ds:datastoreItem>
</file>

<file path=customXml/itemProps3.xml><?xml version="1.0" encoding="utf-8"?>
<ds:datastoreItem xmlns:ds="http://schemas.openxmlformats.org/officeDocument/2006/customXml" ds:itemID="{4D23284E-CC29-4FF3-B3F6-012EBC5FE4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09B8A1-782E-472A-8077-2A1D06316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5</Pages>
  <Words>1360</Words>
  <Characters>7213</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Lindland, Frode</dc:creator>
  <cp:keywords/>
  <dc:description/>
  <cp:lastModifiedBy>Lindland, Frode</cp:lastModifiedBy>
  <cp:revision>9</cp:revision>
  <dcterms:created xsi:type="dcterms:W3CDTF">2026-02-04T13:06:00Z</dcterms:created>
  <dcterms:modified xsi:type="dcterms:W3CDTF">2026-02-05T13:40:00Z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0x01010006330B030E51F442B40A6DA5A7EE2C2B</vt:lpwstr>
  </property>
</Properties>
</file>